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41"/>
        <w:tblW w:w="9950" w:type="dxa"/>
        <w:tblLook w:val="0000"/>
      </w:tblPr>
      <w:tblGrid>
        <w:gridCol w:w="4698"/>
        <w:gridCol w:w="5252"/>
      </w:tblGrid>
      <w:tr w:rsidR="00886D1C" w:rsidRPr="00B73E80" w:rsidTr="0031135A">
        <w:tc>
          <w:tcPr>
            <w:tcW w:w="4698" w:type="dxa"/>
          </w:tcPr>
          <w:p w:rsidR="0019752A" w:rsidRPr="00B73E80" w:rsidRDefault="00886D1C" w:rsidP="00DE38C8">
            <w:pPr>
              <w:jc w:val="center"/>
              <w:rPr>
                <w:b/>
                <w:sz w:val="24"/>
                <w:szCs w:val="24"/>
              </w:rPr>
            </w:pPr>
            <w:r w:rsidRPr="00B73E80">
              <w:rPr>
                <w:b/>
                <w:sz w:val="24"/>
                <w:szCs w:val="24"/>
              </w:rPr>
              <w:t xml:space="preserve">PHÒNG THƯƠNG MẠI </w:t>
            </w:r>
          </w:p>
          <w:p w:rsidR="00291FA4" w:rsidRPr="00B73E80" w:rsidRDefault="00886D1C" w:rsidP="0019752A">
            <w:pPr>
              <w:jc w:val="center"/>
              <w:rPr>
                <w:b/>
                <w:sz w:val="24"/>
                <w:szCs w:val="24"/>
              </w:rPr>
            </w:pPr>
            <w:r w:rsidRPr="00B73E80">
              <w:rPr>
                <w:b/>
                <w:sz w:val="24"/>
                <w:szCs w:val="24"/>
              </w:rPr>
              <w:t>VÀ CÔNG NGHIỆP VIỆT NAM</w:t>
            </w:r>
            <w:r w:rsidRPr="00B73E80">
              <w:rPr>
                <w:b/>
                <w:sz w:val="24"/>
                <w:szCs w:val="24"/>
                <w:u w:val="single"/>
              </w:rPr>
              <w:t xml:space="preserve"> </w:t>
            </w:r>
          </w:p>
          <w:p w:rsidR="00886D1C" w:rsidRPr="00B73E80" w:rsidRDefault="00291FA4" w:rsidP="00DE38C8">
            <w:pPr>
              <w:jc w:val="center"/>
              <w:rPr>
                <w:b/>
                <w:sz w:val="24"/>
                <w:szCs w:val="24"/>
                <w:u w:val="single"/>
              </w:rPr>
            </w:pPr>
            <w:r w:rsidRPr="00B73E80">
              <w:rPr>
                <w:b/>
                <w:sz w:val="24"/>
                <w:szCs w:val="24"/>
                <w:u w:val="single"/>
              </w:rPr>
              <w:t>CHI NHÁNH</w:t>
            </w:r>
            <w:r w:rsidR="00886D1C" w:rsidRPr="00B73E80">
              <w:rPr>
                <w:b/>
                <w:sz w:val="24"/>
                <w:szCs w:val="24"/>
                <w:u w:val="single"/>
              </w:rPr>
              <w:t xml:space="preserve"> VŨNG TÀU</w:t>
            </w:r>
          </w:p>
        </w:tc>
        <w:tc>
          <w:tcPr>
            <w:tcW w:w="5252" w:type="dxa"/>
          </w:tcPr>
          <w:p w:rsidR="00886D1C" w:rsidRPr="00B73E80" w:rsidRDefault="0019752A" w:rsidP="00DE38C8">
            <w:pPr>
              <w:rPr>
                <w:b/>
                <w:sz w:val="24"/>
                <w:szCs w:val="24"/>
              </w:rPr>
            </w:pPr>
            <w:r w:rsidRPr="00B73E80">
              <w:rPr>
                <w:b/>
                <w:sz w:val="24"/>
                <w:szCs w:val="24"/>
              </w:rPr>
              <w:t>CỘNG HÒA XÃ HỘI CHỦ</w:t>
            </w:r>
            <w:r w:rsidR="00886D1C" w:rsidRPr="00B73E80">
              <w:rPr>
                <w:b/>
                <w:sz w:val="24"/>
                <w:szCs w:val="24"/>
              </w:rPr>
              <w:t xml:space="preserve"> NGHĨA VIỆT NAM</w:t>
            </w:r>
          </w:p>
          <w:p w:rsidR="00886D1C" w:rsidRPr="00B73E80" w:rsidRDefault="00886D1C" w:rsidP="00DE38C8">
            <w:pPr>
              <w:jc w:val="center"/>
              <w:rPr>
                <w:b/>
                <w:sz w:val="24"/>
                <w:szCs w:val="24"/>
                <w:u w:val="single"/>
              </w:rPr>
            </w:pPr>
            <w:r w:rsidRPr="00B73E80">
              <w:rPr>
                <w:b/>
                <w:sz w:val="24"/>
                <w:szCs w:val="24"/>
                <w:u w:val="single"/>
              </w:rPr>
              <w:t>Độc lập - Tự do - Hạnh phúc</w:t>
            </w:r>
          </w:p>
        </w:tc>
      </w:tr>
      <w:tr w:rsidR="00886D1C" w:rsidRPr="00B73E80" w:rsidTr="0031135A">
        <w:tc>
          <w:tcPr>
            <w:tcW w:w="4698" w:type="dxa"/>
          </w:tcPr>
          <w:p w:rsidR="00886D1C" w:rsidRPr="00B73E80" w:rsidRDefault="00291FA4" w:rsidP="00DE38C8">
            <w:pPr>
              <w:rPr>
                <w:sz w:val="24"/>
                <w:szCs w:val="24"/>
              </w:rPr>
            </w:pPr>
            <w:r w:rsidRPr="00B73E80">
              <w:rPr>
                <w:sz w:val="24"/>
                <w:szCs w:val="24"/>
              </w:rPr>
              <w:t xml:space="preserve">                      </w:t>
            </w:r>
            <w:r w:rsidR="005D6D5D" w:rsidRPr="00B73E80">
              <w:rPr>
                <w:sz w:val="24"/>
                <w:szCs w:val="24"/>
              </w:rPr>
              <w:t>Số:</w:t>
            </w:r>
            <w:r w:rsidR="005C1128" w:rsidRPr="00B73E80">
              <w:rPr>
                <w:sz w:val="24"/>
                <w:szCs w:val="24"/>
              </w:rPr>
              <w:t xml:space="preserve">  </w:t>
            </w:r>
            <w:r w:rsidR="00726F2F" w:rsidRPr="00B73E80">
              <w:rPr>
                <w:sz w:val="24"/>
                <w:szCs w:val="24"/>
              </w:rPr>
              <w:t xml:space="preserve">     </w:t>
            </w:r>
            <w:r w:rsidR="00AC1981" w:rsidRPr="00B73E80">
              <w:rPr>
                <w:sz w:val="24"/>
                <w:szCs w:val="24"/>
              </w:rPr>
              <w:t xml:space="preserve"> /2018</w:t>
            </w:r>
            <w:r w:rsidR="00886D1C" w:rsidRPr="00B73E80">
              <w:rPr>
                <w:sz w:val="24"/>
                <w:szCs w:val="24"/>
              </w:rPr>
              <w:t>/ PTM-</w:t>
            </w:r>
            <w:r w:rsidR="009501D1" w:rsidRPr="00B73E80">
              <w:rPr>
                <w:sz w:val="24"/>
                <w:szCs w:val="24"/>
              </w:rPr>
              <w:t>CN</w:t>
            </w:r>
            <w:r w:rsidR="00886D1C" w:rsidRPr="00B73E80">
              <w:rPr>
                <w:sz w:val="24"/>
                <w:szCs w:val="24"/>
              </w:rPr>
              <w:t>VT</w:t>
            </w:r>
          </w:p>
        </w:tc>
        <w:tc>
          <w:tcPr>
            <w:tcW w:w="5252" w:type="dxa"/>
          </w:tcPr>
          <w:p w:rsidR="00886D1C" w:rsidRPr="00B73E80" w:rsidRDefault="00886D1C" w:rsidP="00DE38C8">
            <w:pPr>
              <w:rPr>
                <w:i/>
                <w:sz w:val="24"/>
                <w:szCs w:val="24"/>
              </w:rPr>
            </w:pPr>
          </w:p>
        </w:tc>
      </w:tr>
      <w:tr w:rsidR="00886D1C" w:rsidRPr="00B73E80" w:rsidTr="0031135A">
        <w:trPr>
          <w:trHeight w:val="318"/>
        </w:trPr>
        <w:tc>
          <w:tcPr>
            <w:tcW w:w="4698" w:type="dxa"/>
          </w:tcPr>
          <w:p w:rsidR="00AC1981" w:rsidRPr="00B73E80" w:rsidRDefault="008218F4" w:rsidP="00AC1981">
            <w:pPr>
              <w:shd w:val="clear" w:color="auto" w:fill="FFFFFF"/>
              <w:jc w:val="both"/>
              <w:textAlignment w:val="baseline"/>
              <w:rPr>
                <w:spacing w:val="-6"/>
                <w:sz w:val="24"/>
                <w:szCs w:val="24"/>
              </w:rPr>
            </w:pPr>
            <w:r w:rsidRPr="00B73E80">
              <w:rPr>
                <w:i/>
                <w:sz w:val="24"/>
                <w:szCs w:val="24"/>
              </w:rPr>
              <w:t>V/v: Mời tham dự khóa tập huấn:</w:t>
            </w:r>
            <w:r w:rsidR="00AC1981" w:rsidRPr="00B73E80">
              <w:rPr>
                <w:bCs/>
                <w:sz w:val="24"/>
                <w:szCs w:val="24"/>
              </w:rPr>
              <w:t>“</w:t>
            </w:r>
            <w:r w:rsidR="00AC1981" w:rsidRPr="00B73E80">
              <w:rPr>
                <w:spacing w:val="-6"/>
                <w:sz w:val="24"/>
                <w:szCs w:val="24"/>
              </w:rPr>
              <w:t xml:space="preserve">Cách thức Xây dựng Thang bảng lương và Tiền lương đóng BHXH  Theo luật BHXH áp dụng năm </w:t>
            </w:r>
            <w:r w:rsidR="00AC1981" w:rsidRPr="00B73E80">
              <w:rPr>
                <w:bCs/>
                <w:sz w:val="24"/>
                <w:szCs w:val="24"/>
              </w:rPr>
              <w:t>2018</w:t>
            </w:r>
            <w:r w:rsidR="00AC1981" w:rsidRPr="00B73E80">
              <w:rPr>
                <w:bCs/>
                <w:sz w:val="24"/>
                <w:szCs w:val="24"/>
                <w:lang w:val="vi-VN"/>
              </w:rPr>
              <w:t xml:space="preserve"> </w:t>
            </w:r>
            <w:r w:rsidR="00AC1981" w:rsidRPr="00B73E80">
              <w:rPr>
                <w:bCs/>
                <w:sz w:val="24"/>
                <w:szCs w:val="24"/>
                <w:shd w:val="clear" w:color="auto" w:fill="FFFFFF"/>
                <w:lang w:val="vi-VN"/>
              </w:rPr>
              <w:t>”</w:t>
            </w:r>
          </w:p>
          <w:p w:rsidR="00886D1C" w:rsidRPr="00B73E80" w:rsidRDefault="0031135A" w:rsidP="00AC1981">
            <w:pPr>
              <w:autoSpaceDE w:val="0"/>
              <w:autoSpaceDN w:val="0"/>
              <w:adjustRightInd w:val="0"/>
              <w:jc w:val="both"/>
              <w:rPr>
                <w:i/>
                <w:sz w:val="24"/>
                <w:szCs w:val="24"/>
              </w:rPr>
            </w:pPr>
            <w:r w:rsidRPr="00B73E80">
              <w:rPr>
                <w:i/>
                <w:sz w:val="24"/>
                <w:szCs w:val="24"/>
              </w:rPr>
              <w:t xml:space="preserve"> </w:t>
            </w:r>
          </w:p>
        </w:tc>
        <w:tc>
          <w:tcPr>
            <w:tcW w:w="5252" w:type="dxa"/>
          </w:tcPr>
          <w:p w:rsidR="00886D1C" w:rsidRPr="00B73E80" w:rsidRDefault="00F903E5" w:rsidP="00DE38C8">
            <w:pPr>
              <w:jc w:val="center"/>
              <w:rPr>
                <w:i/>
                <w:sz w:val="24"/>
                <w:szCs w:val="24"/>
              </w:rPr>
            </w:pPr>
            <w:r w:rsidRPr="00B73E80">
              <w:rPr>
                <w:i/>
                <w:sz w:val="24"/>
                <w:szCs w:val="24"/>
              </w:rPr>
              <w:t>V</w:t>
            </w:r>
            <w:r w:rsidR="009501D1" w:rsidRPr="00B73E80">
              <w:rPr>
                <w:i/>
                <w:sz w:val="24"/>
                <w:szCs w:val="24"/>
              </w:rPr>
              <w:t>ũn</w:t>
            </w:r>
            <w:r w:rsidRPr="00B73E80">
              <w:rPr>
                <w:i/>
                <w:sz w:val="24"/>
                <w:szCs w:val="24"/>
              </w:rPr>
              <w:t xml:space="preserve">g </w:t>
            </w:r>
            <w:r w:rsidR="00255B3E" w:rsidRPr="00B73E80">
              <w:rPr>
                <w:i/>
                <w:sz w:val="24"/>
                <w:szCs w:val="24"/>
              </w:rPr>
              <w:t>Tàu</w:t>
            </w:r>
            <w:r w:rsidR="00B540FE" w:rsidRPr="00B73E80">
              <w:rPr>
                <w:i/>
                <w:sz w:val="24"/>
                <w:szCs w:val="24"/>
              </w:rPr>
              <w:t>, ngày</w:t>
            </w:r>
            <w:r w:rsidR="00875440" w:rsidRPr="00B73E80">
              <w:rPr>
                <w:i/>
                <w:sz w:val="24"/>
                <w:szCs w:val="24"/>
              </w:rPr>
              <w:t xml:space="preserve"> </w:t>
            </w:r>
            <w:r w:rsidR="00726F2F" w:rsidRPr="00B73E80">
              <w:rPr>
                <w:i/>
                <w:sz w:val="24"/>
                <w:szCs w:val="24"/>
              </w:rPr>
              <w:t xml:space="preserve">    </w:t>
            </w:r>
            <w:r w:rsidR="00AB519C" w:rsidRPr="00B73E80">
              <w:rPr>
                <w:i/>
                <w:sz w:val="24"/>
                <w:szCs w:val="24"/>
              </w:rPr>
              <w:t xml:space="preserve"> </w:t>
            </w:r>
            <w:r w:rsidR="00371AF8" w:rsidRPr="00B73E80">
              <w:rPr>
                <w:i/>
                <w:sz w:val="24"/>
                <w:szCs w:val="24"/>
              </w:rPr>
              <w:t xml:space="preserve"> </w:t>
            </w:r>
            <w:r w:rsidR="00D22196" w:rsidRPr="00B73E80">
              <w:rPr>
                <w:i/>
                <w:sz w:val="24"/>
                <w:szCs w:val="24"/>
              </w:rPr>
              <w:t xml:space="preserve"> </w:t>
            </w:r>
            <w:r w:rsidR="00AC1981" w:rsidRPr="00B73E80">
              <w:rPr>
                <w:i/>
                <w:sz w:val="24"/>
                <w:szCs w:val="24"/>
              </w:rPr>
              <w:t xml:space="preserve">tháng  </w:t>
            </w:r>
            <w:r w:rsidR="00361A9C">
              <w:rPr>
                <w:i/>
                <w:sz w:val="24"/>
                <w:szCs w:val="24"/>
              </w:rPr>
              <w:t>5</w:t>
            </w:r>
            <w:r w:rsidR="00784EC6" w:rsidRPr="00B73E80">
              <w:rPr>
                <w:i/>
                <w:sz w:val="24"/>
                <w:szCs w:val="24"/>
              </w:rPr>
              <w:t xml:space="preserve"> </w:t>
            </w:r>
            <w:r w:rsidR="00255B3E" w:rsidRPr="00B73E80">
              <w:rPr>
                <w:i/>
                <w:sz w:val="24"/>
                <w:szCs w:val="24"/>
              </w:rPr>
              <w:t xml:space="preserve"> </w:t>
            </w:r>
            <w:r w:rsidR="00886D1C" w:rsidRPr="00B73E80">
              <w:rPr>
                <w:i/>
                <w:sz w:val="24"/>
                <w:szCs w:val="24"/>
              </w:rPr>
              <w:t xml:space="preserve">năm </w:t>
            </w:r>
            <w:r w:rsidR="00AC1981" w:rsidRPr="00B73E80">
              <w:rPr>
                <w:i/>
                <w:sz w:val="24"/>
                <w:szCs w:val="24"/>
              </w:rPr>
              <w:t xml:space="preserve"> </w:t>
            </w:r>
            <w:r w:rsidR="00886D1C" w:rsidRPr="00B73E80">
              <w:rPr>
                <w:i/>
                <w:sz w:val="24"/>
                <w:szCs w:val="24"/>
              </w:rPr>
              <w:t>201</w:t>
            </w:r>
            <w:r w:rsidR="00AC1981" w:rsidRPr="00B73E80">
              <w:rPr>
                <w:i/>
                <w:sz w:val="24"/>
                <w:szCs w:val="24"/>
              </w:rPr>
              <w:t>8</w:t>
            </w:r>
          </w:p>
        </w:tc>
      </w:tr>
    </w:tbl>
    <w:p w:rsidR="00DE38C8" w:rsidRPr="00B73E80" w:rsidRDefault="00AC1981" w:rsidP="00DE38C8">
      <w:pPr>
        <w:rPr>
          <w:sz w:val="28"/>
          <w:szCs w:val="28"/>
        </w:rPr>
      </w:pPr>
      <w:r w:rsidRPr="00B73E80">
        <w:rPr>
          <w:b/>
          <w:bCs/>
          <w:i/>
          <w:iCs/>
          <w:sz w:val="28"/>
          <w:szCs w:val="28"/>
        </w:rPr>
        <w:t xml:space="preserve">                     </w:t>
      </w:r>
      <w:r w:rsidR="00DE38C8" w:rsidRPr="00B73E80">
        <w:rPr>
          <w:b/>
          <w:bCs/>
          <w:iCs/>
          <w:sz w:val="28"/>
          <w:szCs w:val="28"/>
        </w:rPr>
        <w:t>Kính gửi</w:t>
      </w:r>
      <w:r w:rsidR="00DE38C8" w:rsidRPr="00B73E80">
        <w:rPr>
          <w:b/>
          <w:bCs/>
          <w:sz w:val="28"/>
          <w:szCs w:val="28"/>
        </w:rPr>
        <w:t xml:space="preserve">:     -  </w:t>
      </w:r>
      <w:r w:rsidR="00053D8A" w:rsidRPr="00B73E80">
        <w:rPr>
          <w:b/>
          <w:bCs/>
          <w:sz w:val="28"/>
          <w:szCs w:val="28"/>
        </w:rPr>
        <w:t xml:space="preserve"> </w:t>
      </w:r>
      <w:r w:rsidR="00E60B73" w:rsidRPr="00B73E80">
        <w:rPr>
          <w:b/>
          <w:bCs/>
          <w:sz w:val="28"/>
          <w:szCs w:val="28"/>
        </w:rPr>
        <w:t>Ban l</w:t>
      </w:r>
      <w:r w:rsidR="00DE38C8" w:rsidRPr="00B73E80">
        <w:rPr>
          <w:b/>
          <w:bCs/>
          <w:sz w:val="28"/>
          <w:szCs w:val="28"/>
        </w:rPr>
        <w:t>ãnh đạo</w:t>
      </w:r>
      <w:r w:rsidR="00706A1F" w:rsidRPr="00B73E80">
        <w:rPr>
          <w:b/>
          <w:bCs/>
          <w:sz w:val="28"/>
          <w:szCs w:val="28"/>
        </w:rPr>
        <w:t xml:space="preserve"> Qúy</w:t>
      </w:r>
      <w:r w:rsidR="009D40AD" w:rsidRPr="00B73E80">
        <w:rPr>
          <w:b/>
          <w:bCs/>
          <w:sz w:val="28"/>
          <w:szCs w:val="28"/>
        </w:rPr>
        <w:t xml:space="preserve"> </w:t>
      </w:r>
      <w:r w:rsidR="00DE38C8" w:rsidRPr="00B73E80">
        <w:rPr>
          <w:b/>
          <w:bCs/>
          <w:sz w:val="28"/>
          <w:szCs w:val="28"/>
        </w:rPr>
        <w:t>Doanh nghiệp</w:t>
      </w:r>
    </w:p>
    <w:p w:rsidR="00DE38C8" w:rsidRPr="00B73E80" w:rsidRDefault="00DE38C8" w:rsidP="00DE38C8">
      <w:pPr>
        <w:rPr>
          <w:sz w:val="28"/>
          <w:szCs w:val="28"/>
        </w:rPr>
      </w:pPr>
      <w:r w:rsidRPr="00B73E80">
        <w:rPr>
          <w:b/>
          <w:bCs/>
          <w:sz w:val="28"/>
          <w:szCs w:val="28"/>
        </w:rPr>
        <w:t>                               </w:t>
      </w:r>
      <w:r w:rsidR="00477752" w:rsidRPr="00B73E80">
        <w:rPr>
          <w:b/>
          <w:bCs/>
          <w:sz w:val="28"/>
          <w:szCs w:val="28"/>
        </w:rPr>
        <w:t xml:space="preserve">  </w:t>
      </w:r>
      <w:r w:rsidR="00FA0928" w:rsidRPr="00B73E80">
        <w:rPr>
          <w:b/>
          <w:bCs/>
          <w:sz w:val="28"/>
          <w:szCs w:val="28"/>
        </w:rPr>
        <w:t xml:space="preserve">  </w:t>
      </w:r>
      <w:r w:rsidR="00AC1981" w:rsidRPr="00B73E80">
        <w:rPr>
          <w:b/>
          <w:bCs/>
          <w:sz w:val="28"/>
          <w:szCs w:val="28"/>
        </w:rPr>
        <w:t xml:space="preserve">       </w:t>
      </w:r>
      <w:r w:rsidRPr="00B73E80">
        <w:rPr>
          <w:b/>
          <w:bCs/>
          <w:sz w:val="28"/>
          <w:szCs w:val="28"/>
        </w:rPr>
        <w:t xml:space="preserve">-  </w:t>
      </w:r>
      <w:r w:rsidR="00053D8A" w:rsidRPr="00B73E80">
        <w:rPr>
          <w:b/>
          <w:bCs/>
          <w:sz w:val="28"/>
          <w:szCs w:val="28"/>
        </w:rPr>
        <w:t xml:space="preserve"> </w:t>
      </w:r>
      <w:r w:rsidR="00B140AE" w:rsidRPr="00B73E80">
        <w:rPr>
          <w:b/>
          <w:bCs/>
          <w:sz w:val="28"/>
          <w:szCs w:val="28"/>
        </w:rPr>
        <w:t>Trưởng p</w:t>
      </w:r>
      <w:r w:rsidRPr="00B73E80">
        <w:rPr>
          <w:b/>
          <w:bCs/>
          <w:sz w:val="28"/>
          <w:szCs w:val="28"/>
        </w:rPr>
        <w:t xml:space="preserve">hòng </w:t>
      </w:r>
      <w:r w:rsidR="00B140AE" w:rsidRPr="00B73E80">
        <w:rPr>
          <w:b/>
          <w:bCs/>
          <w:sz w:val="28"/>
          <w:szCs w:val="28"/>
        </w:rPr>
        <w:t xml:space="preserve">Tổ chức - Hành chính, </w:t>
      </w:r>
      <w:r w:rsidRPr="00B73E80">
        <w:rPr>
          <w:b/>
          <w:bCs/>
          <w:sz w:val="28"/>
          <w:szCs w:val="28"/>
        </w:rPr>
        <w:t>Nhân sự</w:t>
      </w:r>
      <w:r w:rsidRPr="00B73E80">
        <w:rPr>
          <w:sz w:val="28"/>
          <w:szCs w:val="28"/>
        </w:rPr>
        <w:t xml:space="preserve"> </w:t>
      </w:r>
    </w:p>
    <w:p w:rsidR="00477752" w:rsidRPr="00B73E80" w:rsidRDefault="00477752" w:rsidP="00DE38C8">
      <w:pPr>
        <w:rPr>
          <w:sz w:val="28"/>
          <w:szCs w:val="28"/>
        </w:rPr>
      </w:pPr>
    </w:p>
    <w:p w:rsidR="009827D1" w:rsidRPr="00B73E80" w:rsidRDefault="009827D1" w:rsidP="00F27460">
      <w:pPr>
        <w:shd w:val="clear" w:color="auto" w:fill="FFFFFF"/>
        <w:jc w:val="both"/>
        <w:textAlignment w:val="baseline"/>
        <w:rPr>
          <w:bCs/>
          <w:spacing w:val="-6"/>
          <w:sz w:val="28"/>
          <w:szCs w:val="28"/>
        </w:rPr>
      </w:pPr>
      <w:r w:rsidRPr="00B73E80">
        <w:rPr>
          <w:bCs/>
          <w:spacing w:val="-6"/>
          <w:sz w:val="28"/>
          <w:szCs w:val="28"/>
        </w:rPr>
        <w:t xml:space="preserve">           </w:t>
      </w:r>
      <w:r w:rsidR="003B7BF1" w:rsidRPr="00B73E80">
        <w:rPr>
          <w:bCs/>
          <w:spacing w:val="-6"/>
          <w:sz w:val="28"/>
          <w:szCs w:val="28"/>
        </w:rPr>
        <w:t xml:space="preserve"> </w:t>
      </w:r>
      <w:r w:rsidR="003B7BF1" w:rsidRPr="00B73E80">
        <w:rPr>
          <w:rStyle w:val="Strong"/>
          <w:b w:val="0"/>
          <w:color w:val="000000"/>
          <w:sz w:val="28"/>
          <w:szCs w:val="28"/>
          <w:shd w:val="clear" w:color="auto" w:fill="FFFFFF"/>
        </w:rPr>
        <w:t>Tiền lương là phần thu nhập của người lao động được tính dựa trên cơ sở số lượng công việc và chất lượng làm việc. Đối với doanh nghiệp, tiền lương là khoản chi phí được các doanh nghiệp đặc biệt quan tâm. Gắn liền với tiền lương là các khoản trích theo lương, trong đó</w:t>
      </w:r>
      <w:r w:rsidR="00AC1981" w:rsidRPr="00B73E80">
        <w:rPr>
          <w:rStyle w:val="Strong"/>
          <w:b w:val="0"/>
          <w:color w:val="000000"/>
          <w:sz w:val="28"/>
          <w:szCs w:val="28"/>
          <w:shd w:val="clear" w:color="auto" w:fill="FFFFFF"/>
        </w:rPr>
        <w:t xml:space="preserve"> có bảo hiểm xã hội, </w:t>
      </w:r>
      <w:r w:rsidR="003B7BF1" w:rsidRPr="00B73E80">
        <w:rPr>
          <w:rStyle w:val="Strong"/>
          <w:b w:val="0"/>
          <w:color w:val="000000"/>
          <w:sz w:val="28"/>
          <w:szCs w:val="28"/>
          <w:shd w:val="clear" w:color="auto" w:fill="FFFFFF"/>
        </w:rPr>
        <w:t>đây là khoản quỹ thể hiện sự quan tâm của doanh nghiệp đối với người lao động... Làm thế nào để xây dựng một hệ thống trả lương phù hợp với tình hình hoạt động sản xuất kinh doanh của doanh nghiệp?</w:t>
      </w:r>
      <w:r w:rsidR="003B7BF1" w:rsidRPr="00B73E80">
        <w:rPr>
          <w:bCs/>
          <w:spacing w:val="-6"/>
          <w:sz w:val="28"/>
          <w:szCs w:val="28"/>
        </w:rPr>
        <w:t xml:space="preserve"> </w:t>
      </w:r>
      <w:r w:rsidR="00AC1981" w:rsidRPr="00B73E80">
        <w:rPr>
          <w:bCs/>
          <w:spacing w:val="-6"/>
          <w:sz w:val="28"/>
          <w:szCs w:val="28"/>
        </w:rPr>
        <w:t>L</w:t>
      </w:r>
      <w:r w:rsidRPr="00B73E80">
        <w:rPr>
          <w:bCs/>
          <w:spacing w:val="-6"/>
          <w:sz w:val="28"/>
          <w:szCs w:val="28"/>
        </w:rPr>
        <w:t>àm thế nào đ</w:t>
      </w:r>
      <w:r w:rsidR="003B7BF1" w:rsidRPr="00B73E80">
        <w:rPr>
          <w:bCs/>
          <w:spacing w:val="-6"/>
          <w:sz w:val="28"/>
          <w:szCs w:val="28"/>
        </w:rPr>
        <w:t>ể nộp BHXH ít mà vẫn được tính </w:t>
      </w:r>
      <w:r w:rsidRPr="00B73E80">
        <w:rPr>
          <w:bCs/>
          <w:spacing w:val="-6"/>
          <w:sz w:val="28"/>
          <w:szCs w:val="28"/>
        </w:rPr>
        <w:t xml:space="preserve">vào chi phí thuế TNDN ? Mà lại vẫn đúng theo luật BHXH mới áp dụng từ 1/1/2018. Đây chính là 1 bài toán khó mà tất cả các Doanh nghiệp đang quan tâm? </w:t>
      </w:r>
    </w:p>
    <w:p w:rsidR="00F27460" w:rsidRPr="00B73E80" w:rsidRDefault="009827D1" w:rsidP="00F27460">
      <w:pPr>
        <w:shd w:val="clear" w:color="auto" w:fill="FFFFFF"/>
        <w:jc w:val="both"/>
        <w:textAlignment w:val="baseline"/>
        <w:rPr>
          <w:sz w:val="28"/>
          <w:szCs w:val="28"/>
        </w:rPr>
      </w:pPr>
      <w:r w:rsidRPr="00B73E80">
        <w:rPr>
          <w:sz w:val="28"/>
          <w:szCs w:val="28"/>
          <w:bdr w:val="none" w:sz="0" w:space="0" w:color="auto" w:frame="1"/>
        </w:rPr>
        <w:t xml:space="preserve">           </w:t>
      </w:r>
      <w:r w:rsidR="009D40AD" w:rsidRPr="00B73E80">
        <w:rPr>
          <w:sz w:val="28"/>
          <w:szCs w:val="28"/>
          <w:bdr w:val="none" w:sz="0" w:space="0" w:color="auto" w:frame="1"/>
        </w:rPr>
        <w:t xml:space="preserve">Nhằm giúp </w:t>
      </w:r>
      <w:r w:rsidR="009D40AD" w:rsidRPr="00B73E80">
        <w:rPr>
          <w:iCs/>
          <w:sz w:val="28"/>
          <w:szCs w:val="28"/>
          <w:bdr w:val="none" w:sz="0" w:space="0" w:color="auto" w:frame="1"/>
        </w:rPr>
        <w:t>Lãnh đạo Doanh nghiệp</w:t>
      </w:r>
      <w:r w:rsidR="009D40AD" w:rsidRPr="00B73E80">
        <w:rPr>
          <w:sz w:val="28"/>
          <w:szCs w:val="28"/>
          <w:bdr w:val="none" w:sz="0" w:space="0" w:color="auto" w:frame="1"/>
        </w:rPr>
        <w:t xml:space="preserve">, đặc biệt là các </w:t>
      </w:r>
      <w:r w:rsidR="009D40AD" w:rsidRPr="00B73E80">
        <w:rPr>
          <w:iCs/>
          <w:sz w:val="28"/>
          <w:szCs w:val="28"/>
          <w:bdr w:val="none" w:sz="0" w:space="0" w:color="auto" w:frame="1"/>
        </w:rPr>
        <w:t>Cán bộ làm công tác tổ chức nhân sự</w:t>
      </w:r>
      <w:r w:rsidR="00B73E80" w:rsidRPr="00B73E80">
        <w:rPr>
          <w:iCs/>
          <w:sz w:val="28"/>
          <w:szCs w:val="28"/>
          <w:bdr w:val="none" w:sz="0" w:space="0" w:color="auto" w:frame="1"/>
        </w:rPr>
        <w:t>, Lao động tiền lương</w:t>
      </w:r>
      <w:r w:rsidR="009D40AD" w:rsidRPr="00B73E80">
        <w:rPr>
          <w:sz w:val="28"/>
          <w:szCs w:val="28"/>
        </w:rPr>
        <w:t xml:space="preserve"> </w:t>
      </w:r>
      <w:r w:rsidR="009D40AD" w:rsidRPr="00B73E80">
        <w:rPr>
          <w:sz w:val="28"/>
          <w:szCs w:val="28"/>
          <w:lang w:val="it-IT"/>
        </w:rPr>
        <w:t>nâng cao năng lực</w:t>
      </w:r>
      <w:r w:rsidR="009D40AD" w:rsidRPr="00B73E80">
        <w:rPr>
          <w:sz w:val="28"/>
          <w:szCs w:val="28"/>
          <w:lang w:val="vi-VN"/>
        </w:rPr>
        <w:t xml:space="preserve"> quản lý</w:t>
      </w:r>
      <w:r w:rsidR="009D40AD" w:rsidRPr="00B73E80">
        <w:rPr>
          <w:sz w:val="28"/>
          <w:szCs w:val="28"/>
        </w:rPr>
        <w:t xml:space="preserve"> lao động</w:t>
      </w:r>
      <w:r w:rsidR="009D40AD" w:rsidRPr="00B73E80">
        <w:rPr>
          <w:sz w:val="28"/>
          <w:szCs w:val="28"/>
          <w:lang w:val="vi-VN"/>
        </w:rPr>
        <w:t xml:space="preserve">, đồng thời </w:t>
      </w:r>
      <w:r w:rsidR="009D40AD" w:rsidRPr="00B73E80">
        <w:rPr>
          <w:sz w:val="28"/>
          <w:szCs w:val="28"/>
          <w:lang w:val="it-IT"/>
        </w:rPr>
        <w:t xml:space="preserve">xây dựng </w:t>
      </w:r>
      <w:r w:rsidR="001B26E3" w:rsidRPr="00B73E80">
        <w:rPr>
          <w:sz w:val="28"/>
          <w:szCs w:val="28"/>
        </w:rPr>
        <w:t xml:space="preserve">chính sách </w:t>
      </w:r>
      <w:r w:rsidR="009D40AD" w:rsidRPr="00B73E80">
        <w:rPr>
          <w:sz w:val="28"/>
          <w:szCs w:val="28"/>
          <w:lang w:val="vi-VN"/>
        </w:rPr>
        <w:t xml:space="preserve">tiền </w:t>
      </w:r>
      <w:r w:rsidR="009D40AD" w:rsidRPr="00B73E80">
        <w:rPr>
          <w:sz w:val="28"/>
          <w:szCs w:val="28"/>
          <w:lang w:val="it-IT"/>
        </w:rPr>
        <w:t>lương, thưởng</w:t>
      </w:r>
      <w:r w:rsidR="009D40AD" w:rsidRPr="00B73E80">
        <w:rPr>
          <w:sz w:val="28"/>
          <w:szCs w:val="28"/>
          <w:lang w:val="vi-VN"/>
        </w:rPr>
        <w:t xml:space="preserve"> </w:t>
      </w:r>
      <w:r w:rsidR="009D40AD" w:rsidRPr="00B73E80">
        <w:rPr>
          <w:sz w:val="28"/>
          <w:szCs w:val="28"/>
          <w:lang w:val="it-IT"/>
        </w:rPr>
        <w:t>và bảo hiểm xã hội</w:t>
      </w:r>
      <w:r w:rsidR="001B26E3" w:rsidRPr="00B73E80">
        <w:rPr>
          <w:sz w:val="28"/>
          <w:szCs w:val="28"/>
        </w:rPr>
        <w:t xml:space="preserve"> hiệu quả</w:t>
      </w:r>
      <w:r w:rsidR="009D40AD" w:rsidRPr="00B73E80">
        <w:rPr>
          <w:sz w:val="28"/>
          <w:szCs w:val="28"/>
          <w:lang w:val="it-IT"/>
        </w:rPr>
        <w:t xml:space="preserve">, từ đó hoàn thiện chính sách nhân sự cho tổ chức, </w:t>
      </w:r>
      <w:r w:rsidR="003B7BF1" w:rsidRPr="00B73E80">
        <w:rPr>
          <w:sz w:val="28"/>
          <w:szCs w:val="28"/>
          <w:lang w:val="it-IT"/>
        </w:rPr>
        <w:t xml:space="preserve">Tối ưu hóa chi phí tiền lương </w:t>
      </w:r>
      <w:r w:rsidR="009D40AD" w:rsidRPr="00B73E80">
        <w:rPr>
          <w:sz w:val="28"/>
          <w:szCs w:val="28"/>
          <w:lang w:val="it-IT"/>
        </w:rPr>
        <w:t>góp phần vào sự phát triển bền vững của doanh nghiệp</w:t>
      </w:r>
      <w:r w:rsidR="009D40AD" w:rsidRPr="00B73E80">
        <w:rPr>
          <w:sz w:val="28"/>
          <w:szCs w:val="28"/>
          <w:lang w:val="vi-VN"/>
        </w:rPr>
        <w:t>.</w:t>
      </w:r>
      <w:r w:rsidR="009D40AD" w:rsidRPr="00B73E80">
        <w:rPr>
          <w:sz w:val="28"/>
          <w:szCs w:val="28"/>
        </w:rPr>
        <w:t xml:space="preserve"> VCCI Vũng Tàu tổ chức khóa tập huấn:</w:t>
      </w:r>
    </w:p>
    <w:p w:rsidR="00AC1981" w:rsidRPr="00FA39C8" w:rsidRDefault="009D40AD" w:rsidP="00F27460">
      <w:pPr>
        <w:shd w:val="clear" w:color="auto" w:fill="FFFFFF"/>
        <w:jc w:val="center"/>
        <w:textAlignment w:val="baseline"/>
        <w:rPr>
          <w:b/>
          <w:spacing w:val="-6"/>
          <w:sz w:val="32"/>
          <w:szCs w:val="32"/>
        </w:rPr>
      </w:pPr>
      <w:r w:rsidRPr="00FA39C8">
        <w:rPr>
          <w:b/>
          <w:bCs/>
          <w:sz w:val="32"/>
          <w:szCs w:val="32"/>
        </w:rPr>
        <w:t>“</w:t>
      </w:r>
      <w:r w:rsidR="00F27460" w:rsidRPr="00FA39C8">
        <w:rPr>
          <w:b/>
          <w:spacing w:val="-6"/>
          <w:sz w:val="32"/>
          <w:szCs w:val="32"/>
        </w:rPr>
        <w:t>Cách thức xây dựng Thang bảng</w:t>
      </w:r>
      <w:r w:rsidR="00AC1981" w:rsidRPr="00FA39C8">
        <w:rPr>
          <w:b/>
          <w:spacing w:val="-6"/>
          <w:sz w:val="32"/>
          <w:szCs w:val="32"/>
        </w:rPr>
        <w:t xml:space="preserve"> lương và Tiền lương đóng BHXH </w:t>
      </w:r>
      <w:r w:rsidR="00F27460" w:rsidRPr="00FA39C8">
        <w:rPr>
          <w:b/>
          <w:spacing w:val="-6"/>
          <w:sz w:val="32"/>
          <w:szCs w:val="32"/>
        </w:rPr>
        <w:t xml:space="preserve">Theo </w:t>
      </w:r>
    </w:p>
    <w:p w:rsidR="00042A13" w:rsidRPr="00FA39C8" w:rsidRDefault="00AC1981" w:rsidP="00AC1981">
      <w:pPr>
        <w:shd w:val="clear" w:color="auto" w:fill="FFFFFF"/>
        <w:jc w:val="center"/>
        <w:textAlignment w:val="baseline"/>
        <w:rPr>
          <w:b/>
          <w:spacing w:val="-6"/>
          <w:sz w:val="32"/>
          <w:szCs w:val="32"/>
        </w:rPr>
      </w:pPr>
      <w:r w:rsidRPr="00FA39C8">
        <w:rPr>
          <w:b/>
          <w:spacing w:val="-6"/>
          <w:sz w:val="32"/>
          <w:szCs w:val="32"/>
        </w:rPr>
        <w:t>L</w:t>
      </w:r>
      <w:r w:rsidR="00F27460" w:rsidRPr="00FA39C8">
        <w:rPr>
          <w:b/>
          <w:spacing w:val="-6"/>
          <w:sz w:val="32"/>
          <w:szCs w:val="32"/>
        </w:rPr>
        <w:t>uật</w:t>
      </w:r>
      <w:r w:rsidRPr="00FA39C8">
        <w:rPr>
          <w:b/>
          <w:spacing w:val="-6"/>
          <w:sz w:val="32"/>
          <w:szCs w:val="32"/>
        </w:rPr>
        <w:t xml:space="preserve"> </w:t>
      </w:r>
      <w:r w:rsidR="00F27460" w:rsidRPr="00FA39C8">
        <w:rPr>
          <w:b/>
          <w:spacing w:val="-6"/>
          <w:sz w:val="32"/>
          <w:szCs w:val="32"/>
        </w:rPr>
        <w:t xml:space="preserve">BHXH áp dụng năm </w:t>
      </w:r>
      <w:r w:rsidR="00F27460" w:rsidRPr="00FA39C8">
        <w:rPr>
          <w:b/>
          <w:bCs/>
          <w:sz w:val="32"/>
          <w:szCs w:val="32"/>
        </w:rPr>
        <w:t>2018</w:t>
      </w:r>
      <w:r w:rsidRPr="00FA39C8">
        <w:rPr>
          <w:b/>
          <w:bCs/>
          <w:sz w:val="32"/>
          <w:szCs w:val="32"/>
        </w:rPr>
        <w:t>”</w:t>
      </w:r>
    </w:p>
    <w:p w:rsidR="00161673" w:rsidRPr="00B73E80" w:rsidRDefault="0048285E" w:rsidP="00161673">
      <w:pPr>
        <w:pStyle w:val="ListParagraph"/>
        <w:numPr>
          <w:ilvl w:val="0"/>
          <w:numId w:val="1"/>
        </w:numPr>
        <w:tabs>
          <w:tab w:val="clear" w:pos="360"/>
          <w:tab w:val="num" w:pos="720"/>
        </w:tabs>
        <w:spacing w:line="240" w:lineRule="auto"/>
        <w:ind w:left="0" w:firstLine="0"/>
        <w:jc w:val="both"/>
        <w:rPr>
          <w:rFonts w:ascii="Times New Roman" w:hAnsi="Times New Roman"/>
          <w:sz w:val="28"/>
          <w:szCs w:val="28"/>
        </w:rPr>
      </w:pPr>
      <w:r w:rsidRPr="00B73E80">
        <w:rPr>
          <w:rFonts w:ascii="Times New Roman" w:hAnsi="Times New Roman"/>
          <w:b/>
          <w:sz w:val="28"/>
          <w:szCs w:val="28"/>
          <w:u w:val="single"/>
        </w:rPr>
        <w:t>Mục tiêu</w:t>
      </w:r>
      <w:r w:rsidRPr="00B73E80">
        <w:rPr>
          <w:rFonts w:ascii="Times New Roman" w:hAnsi="Times New Roman"/>
          <w:b/>
          <w:sz w:val="28"/>
          <w:szCs w:val="28"/>
        </w:rPr>
        <w:t xml:space="preserve">: </w:t>
      </w:r>
      <w:r w:rsidR="00DF750E" w:rsidRPr="00B73E80">
        <w:rPr>
          <w:rFonts w:ascii="Times New Roman" w:eastAsia="Times New Roman" w:hAnsi="Times New Roman"/>
          <w:sz w:val="28"/>
          <w:szCs w:val="28"/>
        </w:rPr>
        <w:t xml:space="preserve"> </w:t>
      </w:r>
      <w:r w:rsidR="00053D8A" w:rsidRPr="00B73E80">
        <w:rPr>
          <w:rFonts w:ascii="Times New Roman" w:eastAsia="Times New Roman" w:hAnsi="Times New Roman"/>
          <w:sz w:val="28"/>
          <w:szCs w:val="28"/>
        </w:rPr>
        <w:t xml:space="preserve">Kết </w:t>
      </w:r>
      <w:r w:rsidR="00DF750E" w:rsidRPr="00B73E80">
        <w:rPr>
          <w:rFonts w:ascii="Times New Roman" w:eastAsia="Times New Roman" w:hAnsi="Times New Roman"/>
          <w:sz w:val="28"/>
          <w:szCs w:val="28"/>
        </w:rPr>
        <w:t xml:space="preserve">thúc khóa học, học viên sẽ </w:t>
      </w:r>
      <w:r w:rsidR="0099178C" w:rsidRPr="00B73E80">
        <w:rPr>
          <w:rFonts w:ascii="Times New Roman" w:eastAsia="Times New Roman" w:hAnsi="Times New Roman"/>
          <w:sz w:val="28"/>
          <w:szCs w:val="28"/>
        </w:rPr>
        <w:t xml:space="preserve">được </w:t>
      </w:r>
      <w:r w:rsidR="009827D1" w:rsidRPr="00B73E80">
        <w:rPr>
          <w:rFonts w:ascii="Times New Roman" w:eastAsia="Times New Roman" w:hAnsi="Times New Roman"/>
          <w:sz w:val="28"/>
          <w:szCs w:val="28"/>
        </w:rPr>
        <w:t>cập nhật thêm kiến thức</w:t>
      </w:r>
      <w:r w:rsidR="00DF750E" w:rsidRPr="00B73E80">
        <w:rPr>
          <w:rFonts w:ascii="Times New Roman" w:eastAsia="Times New Roman" w:hAnsi="Times New Roman"/>
          <w:sz w:val="28"/>
          <w:szCs w:val="28"/>
        </w:rPr>
        <w:t>:</w:t>
      </w:r>
    </w:p>
    <w:p w:rsidR="00F27460" w:rsidRPr="00B73E80" w:rsidRDefault="002A3428" w:rsidP="00F27460">
      <w:pPr>
        <w:pStyle w:val="yiv3884215835msonormal"/>
        <w:shd w:val="clear" w:color="auto" w:fill="FFFFFF"/>
        <w:spacing w:before="0" w:beforeAutospacing="0" w:after="0" w:afterAutospacing="0"/>
        <w:jc w:val="both"/>
        <w:rPr>
          <w:bCs/>
          <w:i/>
          <w:spacing w:val="-6"/>
          <w:sz w:val="26"/>
          <w:szCs w:val="26"/>
          <w:lang w:val="en-AU"/>
        </w:rPr>
      </w:pPr>
      <w:r w:rsidRPr="00B73E80">
        <w:rPr>
          <w:i/>
          <w:sz w:val="26"/>
          <w:szCs w:val="26"/>
        </w:rPr>
        <w:t>-</w:t>
      </w:r>
      <w:r w:rsidRPr="00B73E80">
        <w:rPr>
          <w:iCs/>
          <w:sz w:val="26"/>
          <w:szCs w:val="26"/>
        </w:rPr>
        <w:t xml:space="preserve"> </w:t>
      </w:r>
      <w:r w:rsidR="00F27460" w:rsidRPr="00B73E80">
        <w:rPr>
          <w:bCs/>
          <w:i/>
          <w:spacing w:val="-6"/>
          <w:sz w:val="26"/>
          <w:szCs w:val="26"/>
          <w:lang w:val="en-AU"/>
        </w:rPr>
        <w:t>Cập nhật những văn bản mới nhất hướng dẫn về tiền lương, p</w:t>
      </w:r>
      <w:r w:rsidR="004A627F">
        <w:rPr>
          <w:bCs/>
          <w:i/>
          <w:spacing w:val="-6"/>
          <w:sz w:val="26"/>
          <w:szCs w:val="26"/>
          <w:lang w:val="en-AU"/>
        </w:rPr>
        <w:t>hụ cấp lương áp dụng từ ngày 1/7</w:t>
      </w:r>
      <w:r w:rsidR="00F27460" w:rsidRPr="00B73E80">
        <w:rPr>
          <w:bCs/>
          <w:i/>
          <w:spacing w:val="-6"/>
          <w:sz w:val="26"/>
          <w:szCs w:val="26"/>
          <w:lang w:val="en-AU"/>
        </w:rPr>
        <w:t>/2018</w:t>
      </w:r>
    </w:p>
    <w:p w:rsidR="00F27460" w:rsidRPr="00B73E80" w:rsidRDefault="00F27460" w:rsidP="00F27460">
      <w:pPr>
        <w:pStyle w:val="yiv3884215835msonormal"/>
        <w:shd w:val="clear" w:color="auto" w:fill="FFFFFF"/>
        <w:spacing w:before="0" w:beforeAutospacing="0" w:after="0" w:afterAutospacing="0"/>
        <w:jc w:val="both"/>
        <w:rPr>
          <w:bCs/>
          <w:i/>
          <w:spacing w:val="-6"/>
          <w:sz w:val="26"/>
          <w:szCs w:val="26"/>
        </w:rPr>
      </w:pPr>
      <w:r w:rsidRPr="00B73E80">
        <w:rPr>
          <w:i/>
          <w:spacing w:val="-6"/>
          <w:sz w:val="26"/>
          <w:szCs w:val="26"/>
        </w:rPr>
        <w:t>- </w:t>
      </w:r>
      <w:r w:rsidRPr="00B73E80">
        <w:rPr>
          <w:bCs/>
          <w:i/>
          <w:spacing w:val="-6"/>
          <w:sz w:val="26"/>
          <w:szCs w:val="26"/>
        </w:rPr>
        <w:t>Hiểu và vận dụng tốt mối quan hệ giữa chi phí tiền lương, BHXH, BHYT, BHTN, KPCĐ? Tránh bị xử phạt về BHXH</w:t>
      </w:r>
    </w:p>
    <w:p w:rsidR="002A3428" w:rsidRPr="00B73E80" w:rsidRDefault="00F27460" w:rsidP="00F27460">
      <w:pPr>
        <w:pStyle w:val="yiv3884215835msonormal"/>
        <w:shd w:val="clear" w:color="auto" w:fill="FFFFFF"/>
        <w:spacing w:before="0" w:beforeAutospacing="0" w:after="0" w:afterAutospacing="0"/>
        <w:jc w:val="both"/>
        <w:rPr>
          <w:bCs/>
          <w:i/>
          <w:spacing w:val="-6"/>
          <w:sz w:val="26"/>
          <w:szCs w:val="26"/>
        </w:rPr>
      </w:pPr>
      <w:r w:rsidRPr="00B73E80">
        <w:rPr>
          <w:bCs/>
          <w:i/>
          <w:spacing w:val="-6"/>
          <w:sz w:val="26"/>
          <w:szCs w:val="26"/>
        </w:rPr>
        <w:t>- Cập nhật về chế độ Bảo hiểm tai nạn lao động- Bệnh nghề nghiệp</w:t>
      </w:r>
    </w:p>
    <w:p w:rsidR="002A3428" w:rsidRPr="00B73E80" w:rsidRDefault="002A3428" w:rsidP="00AD6164">
      <w:pPr>
        <w:jc w:val="both"/>
        <w:rPr>
          <w:b/>
          <w:bCs/>
          <w:i/>
          <w:u w:val="single"/>
        </w:rPr>
      </w:pPr>
      <w:r w:rsidRPr="00B73E80">
        <w:rPr>
          <w:iCs/>
        </w:rPr>
        <w:t xml:space="preserve">- </w:t>
      </w:r>
      <w:r w:rsidRPr="00B73E80">
        <w:rPr>
          <w:i/>
          <w:iCs/>
        </w:rPr>
        <w:t xml:space="preserve">Nắm bắt được </w:t>
      </w:r>
      <w:r w:rsidRPr="00B73E80">
        <w:rPr>
          <w:i/>
        </w:rPr>
        <w:t>các chế độ chính sách liên quan đến tiền lương</w:t>
      </w:r>
      <w:r w:rsidR="00F27460" w:rsidRPr="00B73E80">
        <w:rPr>
          <w:i/>
          <w:iCs/>
        </w:rPr>
        <w:t xml:space="preserve">, BHXH </w:t>
      </w:r>
      <w:r w:rsidRPr="00B73E80">
        <w:rPr>
          <w:i/>
          <w:iCs/>
        </w:rPr>
        <w:t>Vận dụng vào việc xây dựng thang bảng lương trong doanh nghiệp cho phù hợp với quy định của pháp luật.</w:t>
      </w:r>
      <w:r w:rsidRPr="00B73E80">
        <w:rPr>
          <w:b/>
          <w:bCs/>
          <w:i/>
          <w:u w:val="single"/>
        </w:rPr>
        <w:t xml:space="preserve"> </w:t>
      </w:r>
    </w:p>
    <w:p w:rsidR="00886D1C" w:rsidRPr="00B73E80" w:rsidRDefault="005C1128" w:rsidP="00BC118E">
      <w:pPr>
        <w:pStyle w:val="ListParagraph"/>
        <w:numPr>
          <w:ilvl w:val="0"/>
          <w:numId w:val="1"/>
        </w:numPr>
        <w:tabs>
          <w:tab w:val="clear" w:pos="360"/>
          <w:tab w:val="num" w:pos="720"/>
        </w:tabs>
        <w:spacing w:line="240" w:lineRule="auto"/>
        <w:ind w:left="0" w:firstLine="0"/>
        <w:jc w:val="both"/>
        <w:rPr>
          <w:rFonts w:ascii="Times New Roman" w:hAnsi="Times New Roman"/>
          <w:sz w:val="28"/>
          <w:szCs w:val="28"/>
        </w:rPr>
      </w:pPr>
      <w:r w:rsidRPr="00B73E80">
        <w:rPr>
          <w:rFonts w:ascii="Times New Roman" w:hAnsi="Times New Roman"/>
          <w:i/>
          <w:sz w:val="28"/>
          <w:szCs w:val="28"/>
        </w:rPr>
        <w:t xml:space="preserve"> </w:t>
      </w:r>
      <w:r w:rsidR="00886D1C" w:rsidRPr="00B73E80">
        <w:rPr>
          <w:rFonts w:ascii="Times New Roman" w:hAnsi="Times New Roman"/>
          <w:b/>
          <w:sz w:val="28"/>
          <w:szCs w:val="28"/>
          <w:u w:val="single"/>
        </w:rPr>
        <w:t>Đối tượng</w:t>
      </w:r>
      <w:r w:rsidR="00886D1C" w:rsidRPr="00B73E80">
        <w:rPr>
          <w:rFonts w:ascii="Times New Roman" w:hAnsi="Times New Roman"/>
          <w:b/>
          <w:sz w:val="28"/>
          <w:szCs w:val="28"/>
        </w:rPr>
        <w:t>:</w:t>
      </w:r>
      <w:r w:rsidR="00886D1C" w:rsidRPr="00B73E80">
        <w:rPr>
          <w:rFonts w:ascii="Times New Roman" w:hAnsi="Times New Roman"/>
          <w:sz w:val="28"/>
          <w:szCs w:val="28"/>
          <w:lang w:val="de-DE"/>
        </w:rPr>
        <w:t xml:space="preserve"> </w:t>
      </w:r>
      <w:r w:rsidR="008C7AF8" w:rsidRPr="00B73E80">
        <w:rPr>
          <w:rFonts w:ascii="Times New Roman" w:hAnsi="Times New Roman"/>
          <w:sz w:val="28"/>
          <w:szCs w:val="28"/>
        </w:rPr>
        <w:t xml:space="preserve"> Lãnh đạo, </w:t>
      </w:r>
      <w:r w:rsidR="007317F8" w:rsidRPr="00B73E80">
        <w:rPr>
          <w:rFonts w:ascii="Times New Roman" w:hAnsi="Times New Roman"/>
          <w:sz w:val="28"/>
          <w:szCs w:val="28"/>
        </w:rPr>
        <w:t xml:space="preserve">Quản </w:t>
      </w:r>
      <w:r w:rsidR="008C7AF8" w:rsidRPr="00B73E80">
        <w:rPr>
          <w:rFonts w:ascii="Times New Roman" w:hAnsi="Times New Roman"/>
          <w:sz w:val="28"/>
          <w:szCs w:val="28"/>
        </w:rPr>
        <w:t xml:space="preserve">lý doanh </w:t>
      </w:r>
      <w:r w:rsidR="009911D6" w:rsidRPr="00B73E80">
        <w:rPr>
          <w:rFonts w:ascii="Times New Roman" w:hAnsi="Times New Roman"/>
          <w:sz w:val="28"/>
          <w:szCs w:val="28"/>
        </w:rPr>
        <w:t xml:space="preserve">nghiệp, Trưởng/phó phòng </w:t>
      </w:r>
      <w:r w:rsidR="00425700" w:rsidRPr="00B73E80">
        <w:rPr>
          <w:rFonts w:ascii="Times New Roman" w:hAnsi="Times New Roman"/>
          <w:sz w:val="28"/>
          <w:szCs w:val="28"/>
        </w:rPr>
        <w:t xml:space="preserve">Tổ chức </w:t>
      </w:r>
      <w:r w:rsidR="00981143" w:rsidRPr="00B73E80">
        <w:rPr>
          <w:rFonts w:ascii="Times New Roman" w:hAnsi="Times New Roman"/>
          <w:sz w:val="28"/>
          <w:szCs w:val="28"/>
        </w:rPr>
        <w:t>- H</w:t>
      </w:r>
      <w:r w:rsidR="00425700" w:rsidRPr="00B73E80">
        <w:rPr>
          <w:rFonts w:ascii="Times New Roman" w:hAnsi="Times New Roman"/>
          <w:sz w:val="28"/>
          <w:szCs w:val="28"/>
        </w:rPr>
        <w:t>ành chính</w:t>
      </w:r>
      <w:r w:rsidR="00570444">
        <w:rPr>
          <w:rFonts w:ascii="Times New Roman" w:hAnsi="Times New Roman"/>
          <w:sz w:val="28"/>
          <w:szCs w:val="28"/>
        </w:rPr>
        <w:t xml:space="preserve">, </w:t>
      </w:r>
      <w:r w:rsidR="00981143" w:rsidRPr="00B73E80">
        <w:rPr>
          <w:rFonts w:ascii="Times New Roman" w:hAnsi="Times New Roman"/>
          <w:sz w:val="28"/>
          <w:szCs w:val="28"/>
        </w:rPr>
        <w:t xml:space="preserve">Nhân sự, </w:t>
      </w:r>
      <w:r w:rsidR="009827D1" w:rsidRPr="00B73E80">
        <w:rPr>
          <w:rFonts w:ascii="Times New Roman" w:eastAsia="Times New Roman" w:hAnsi="Times New Roman"/>
          <w:sz w:val="28"/>
          <w:szCs w:val="28"/>
        </w:rPr>
        <w:t>phòng Tài chính kế toán,</w:t>
      </w:r>
      <w:r w:rsidR="009827D1" w:rsidRPr="00B73E80">
        <w:rPr>
          <w:rFonts w:ascii="Times New Roman" w:hAnsi="Times New Roman"/>
          <w:sz w:val="28"/>
          <w:szCs w:val="28"/>
        </w:rPr>
        <w:t xml:space="preserve"> </w:t>
      </w:r>
      <w:r w:rsidR="00E23897" w:rsidRPr="00B73E80">
        <w:rPr>
          <w:rFonts w:ascii="Times New Roman" w:hAnsi="Times New Roman"/>
          <w:sz w:val="28"/>
          <w:szCs w:val="28"/>
        </w:rPr>
        <w:t xml:space="preserve">Cán bộ công đoàn, </w:t>
      </w:r>
      <w:r w:rsidR="00981143" w:rsidRPr="00B73E80">
        <w:rPr>
          <w:rFonts w:ascii="Times New Roman" w:hAnsi="Times New Roman"/>
          <w:sz w:val="28"/>
          <w:szCs w:val="28"/>
        </w:rPr>
        <w:t>C</w:t>
      </w:r>
      <w:r w:rsidR="00B140AE" w:rsidRPr="00B73E80">
        <w:rPr>
          <w:rFonts w:ascii="Times New Roman" w:hAnsi="Times New Roman"/>
          <w:sz w:val="28"/>
          <w:szCs w:val="28"/>
        </w:rPr>
        <w:t>huyên viên nhân sự</w:t>
      </w:r>
      <w:r w:rsidR="00981143" w:rsidRPr="00B73E80">
        <w:rPr>
          <w:rFonts w:ascii="Times New Roman" w:hAnsi="Times New Roman"/>
          <w:sz w:val="28"/>
          <w:szCs w:val="28"/>
        </w:rPr>
        <w:t>, C</w:t>
      </w:r>
      <w:r w:rsidR="008C7AF8" w:rsidRPr="00B73E80">
        <w:rPr>
          <w:rFonts w:ascii="Times New Roman" w:hAnsi="Times New Roman"/>
          <w:sz w:val="28"/>
          <w:szCs w:val="28"/>
        </w:rPr>
        <w:t>hu</w:t>
      </w:r>
      <w:r w:rsidR="00DE38C8" w:rsidRPr="00B73E80">
        <w:rPr>
          <w:rFonts w:ascii="Times New Roman" w:hAnsi="Times New Roman"/>
          <w:sz w:val="28"/>
          <w:szCs w:val="28"/>
        </w:rPr>
        <w:t xml:space="preserve">yên viên </w:t>
      </w:r>
      <w:r w:rsidR="00425914" w:rsidRPr="00B73E80">
        <w:rPr>
          <w:rFonts w:ascii="Times New Roman" w:hAnsi="Times New Roman"/>
          <w:sz w:val="28"/>
          <w:szCs w:val="28"/>
        </w:rPr>
        <w:t xml:space="preserve">lao động </w:t>
      </w:r>
      <w:r w:rsidR="00DE38C8" w:rsidRPr="00B73E80">
        <w:rPr>
          <w:rFonts w:ascii="Times New Roman" w:hAnsi="Times New Roman"/>
          <w:sz w:val="28"/>
          <w:szCs w:val="28"/>
        </w:rPr>
        <w:t>tiề</w:t>
      </w:r>
      <w:r w:rsidR="00843356" w:rsidRPr="00B73E80">
        <w:rPr>
          <w:rFonts w:ascii="Times New Roman" w:hAnsi="Times New Roman"/>
          <w:sz w:val="28"/>
          <w:szCs w:val="28"/>
        </w:rPr>
        <w:t xml:space="preserve">n lương </w:t>
      </w:r>
      <w:r w:rsidR="00DE38C8" w:rsidRPr="00B73E80">
        <w:rPr>
          <w:rFonts w:ascii="Times New Roman" w:hAnsi="Times New Roman"/>
          <w:sz w:val="28"/>
          <w:szCs w:val="28"/>
        </w:rPr>
        <w:t>và các cá nhân</w:t>
      </w:r>
      <w:r w:rsidR="008C7AF8" w:rsidRPr="00B73E80">
        <w:rPr>
          <w:rFonts w:ascii="Times New Roman" w:hAnsi="Times New Roman"/>
          <w:sz w:val="28"/>
          <w:szCs w:val="28"/>
        </w:rPr>
        <w:t xml:space="preserve"> quan tâm</w:t>
      </w:r>
      <w:r w:rsidR="00DE38C8" w:rsidRPr="00B73E80">
        <w:rPr>
          <w:rFonts w:ascii="Times New Roman" w:hAnsi="Times New Roman"/>
          <w:sz w:val="28"/>
          <w:szCs w:val="28"/>
        </w:rPr>
        <w:t xml:space="preserve"> đến lĩnh vực này.</w:t>
      </w:r>
      <w:r w:rsidR="008C7AF8" w:rsidRPr="00B73E80">
        <w:rPr>
          <w:rFonts w:ascii="Times New Roman" w:hAnsi="Times New Roman"/>
          <w:sz w:val="28"/>
          <w:szCs w:val="28"/>
        </w:rPr>
        <w:t xml:space="preserve"> </w:t>
      </w:r>
    </w:p>
    <w:p w:rsidR="00886D1C" w:rsidRPr="00B73E80" w:rsidRDefault="00886D1C" w:rsidP="00DE38C8">
      <w:pPr>
        <w:numPr>
          <w:ilvl w:val="0"/>
          <w:numId w:val="1"/>
        </w:numPr>
        <w:tabs>
          <w:tab w:val="clear" w:pos="360"/>
          <w:tab w:val="num" w:pos="720"/>
        </w:tabs>
        <w:ind w:left="0" w:firstLine="0"/>
        <w:jc w:val="both"/>
        <w:rPr>
          <w:sz w:val="28"/>
          <w:szCs w:val="28"/>
          <w:lang w:val="de-DE"/>
        </w:rPr>
      </w:pPr>
      <w:r w:rsidRPr="00B73E80">
        <w:rPr>
          <w:b/>
          <w:sz w:val="28"/>
          <w:szCs w:val="28"/>
          <w:u w:val="single"/>
        </w:rPr>
        <w:t>Thời gian</w:t>
      </w:r>
      <w:r w:rsidR="00E878D1" w:rsidRPr="00B73E80">
        <w:rPr>
          <w:b/>
          <w:sz w:val="28"/>
          <w:szCs w:val="28"/>
          <w:u w:val="single"/>
        </w:rPr>
        <w:t>:</w:t>
      </w:r>
      <w:r w:rsidR="001F42F7" w:rsidRPr="00B73E80">
        <w:rPr>
          <w:sz w:val="28"/>
          <w:szCs w:val="28"/>
        </w:rPr>
        <w:t xml:space="preserve">    </w:t>
      </w:r>
      <w:r w:rsidR="00D00452" w:rsidRPr="00B73E80">
        <w:rPr>
          <w:sz w:val="28"/>
          <w:szCs w:val="28"/>
        </w:rPr>
        <w:t xml:space="preserve"> </w:t>
      </w:r>
      <w:r w:rsidR="00255B3E" w:rsidRPr="00B73E80">
        <w:rPr>
          <w:sz w:val="28"/>
          <w:szCs w:val="28"/>
        </w:rPr>
        <w:t xml:space="preserve"> </w:t>
      </w:r>
      <w:r w:rsidR="009827D1" w:rsidRPr="00B73E80">
        <w:rPr>
          <w:b/>
          <w:sz w:val="28"/>
          <w:szCs w:val="28"/>
        </w:rPr>
        <w:t>01 ngày (08</w:t>
      </w:r>
      <w:r w:rsidR="00203CF1" w:rsidRPr="00B73E80">
        <w:rPr>
          <w:b/>
          <w:sz w:val="28"/>
          <w:szCs w:val="28"/>
        </w:rPr>
        <w:t>/6</w:t>
      </w:r>
      <w:r w:rsidR="009827D1" w:rsidRPr="00B73E80">
        <w:rPr>
          <w:b/>
          <w:sz w:val="28"/>
          <w:szCs w:val="28"/>
        </w:rPr>
        <w:t>/2018</w:t>
      </w:r>
      <w:r w:rsidRPr="00B73E80">
        <w:rPr>
          <w:b/>
          <w:sz w:val="28"/>
          <w:szCs w:val="28"/>
        </w:rPr>
        <w:t xml:space="preserve">) </w:t>
      </w:r>
      <w:r w:rsidRPr="00B73E80">
        <w:rPr>
          <w:sz w:val="28"/>
          <w:szCs w:val="28"/>
        </w:rPr>
        <w:t>Sáng: 8h00 - 11h30; Chiều: 13h30 - 16h30</w:t>
      </w:r>
      <w:r w:rsidRPr="00B73E80">
        <w:rPr>
          <w:b/>
          <w:sz w:val="28"/>
          <w:szCs w:val="28"/>
          <w:lang w:val="de-DE"/>
        </w:rPr>
        <w:t xml:space="preserve"> </w:t>
      </w:r>
    </w:p>
    <w:p w:rsidR="00886D1C" w:rsidRPr="00B73E80" w:rsidRDefault="00886D1C" w:rsidP="00DE38C8">
      <w:pPr>
        <w:numPr>
          <w:ilvl w:val="0"/>
          <w:numId w:val="1"/>
        </w:numPr>
        <w:tabs>
          <w:tab w:val="clear" w:pos="360"/>
          <w:tab w:val="num" w:pos="720"/>
        </w:tabs>
        <w:ind w:left="0" w:firstLine="0"/>
        <w:jc w:val="both"/>
        <w:rPr>
          <w:sz w:val="28"/>
          <w:szCs w:val="28"/>
          <w:lang w:val="de-DE"/>
        </w:rPr>
      </w:pPr>
      <w:r w:rsidRPr="00B73E80">
        <w:rPr>
          <w:b/>
          <w:sz w:val="28"/>
          <w:szCs w:val="28"/>
          <w:u w:val="single"/>
          <w:lang w:val="de-DE"/>
        </w:rPr>
        <w:t>Địa điểm</w:t>
      </w:r>
      <w:r w:rsidR="00255B3E" w:rsidRPr="00B73E80">
        <w:rPr>
          <w:b/>
          <w:sz w:val="28"/>
          <w:szCs w:val="28"/>
          <w:u w:val="single"/>
          <w:lang w:val="de-DE"/>
        </w:rPr>
        <w:t xml:space="preserve"> </w:t>
      </w:r>
      <w:r w:rsidRPr="00B73E80">
        <w:rPr>
          <w:b/>
          <w:sz w:val="28"/>
          <w:szCs w:val="28"/>
          <w:lang w:val="de-DE"/>
        </w:rPr>
        <w:t xml:space="preserve">:      </w:t>
      </w:r>
      <w:r w:rsidRPr="00B73E80">
        <w:rPr>
          <w:sz w:val="28"/>
          <w:szCs w:val="28"/>
          <w:lang w:val="de-DE"/>
        </w:rPr>
        <w:t>VCCI Vũng Tàu, 155 - Nguyễn Thái Học, Phường 7, TPVT</w:t>
      </w:r>
    </w:p>
    <w:p w:rsidR="00E15F82" w:rsidRPr="00B73E80" w:rsidRDefault="00886D1C" w:rsidP="00DE38C8">
      <w:pPr>
        <w:numPr>
          <w:ilvl w:val="0"/>
          <w:numId w:val="1"/>
        </w:numPr>
        <w:tabs>
          <w:tab w:val="clear" w:pos="360"/>
          <w:tab w:val="num" w:pos="720"/>
        </w:tabs>
        <w:ind w:left="0" w:firstLine="0"/>
        <w:jc w:val="both"/>
        <w:rPr>
          <w:sz w:val="28"/>
          <w:szCs w:val="28"/>
          <w:lang w:val="de-DE"/>
        </w:rPr>
      </w:pPr>
      <w:r w:rsidRPr="00B73E80">
        <w:rPr>
          <w:b/>
          <w:sz w:val="28"/>
          <w:szCs w:val="28"/>
          <w:u w:val="single"/>
          <w:lang w:val="de-DE"/>
        </w:rPr>
        <w:t>Nội dung</w:t>
      </w:r>
      <w:r w:rsidR="00255B3E" w:rsidRPr="00B73E80">
        <w:rPr>
          <w:b/>
          <w:sz w:val="28"/>
          <w:szCs w:val="28"/>
          <w:u w:val="single"/>
          <w:lang w:val="de-DE"/>
        </w:rPr>
        <w:t xml:space="preserve"> </w:t>
      </w:r>
      <w:r w:rsidRPr="00B73E80">
        <w:rPr>
          <w:b/>
          <w:sz w:val="28"/>
          <w:szCs w:val="28"/>
          <w:lang w:val="de-DE"/>
        </w:rPr>
        <w:t>:</w:t>
      </w:r>
      <w:r w:rsidRPr="00B73E80">
        <w:rPr>
          <w:sz w:val="28"/>
          <w:szCs w:val="28"/>
          <w:lang w:val="de-DE"/>
        </w:rPr>
        <w:t xml:space="preserve">  </w:t>
      </w:r>
      <w:r w:rsidR="00FD2052" w:rsidRPr="00B73E80">
        <w:rPr>
          <w:sz w:val="28"/>
          <w:szCs w:val="28"/>
          <w:lang w:val="de-DE"/>
        </w:rPr>
        <w:t xml:space="preserve">    </w:t>
      </w:r>
      <w:r w:rsidR="00E15F82" w:rsidRPr="00B73E80">
        <w:rPr>
          <w:sz w:val="28"/>
          <w:szCs w:val="28"/>
          <w:lang w:val="de-DE"/>
        </w:rPr>
        <w:t>Xem trang đính kèm</w:t>
      </w:r>
    </w:p>
    <w:p w:rsidR="00FD2052" w:rsidRPr="00B73E80" w:rsidRDefault="00886D1C" w:rsidP="001B26E3">
      <w:pPr>
        <w:numPr>
          <w:ilvl w:val="0"/>
          <w:numId w:val="1"/>
        </w:numPr>
        <w:tabs>
          <w:tab w:val="clear" w:pos="360"/>
          <w:tab w:val="num" w:pos="720"/>
        </w:tabs>
        <w:ind w:left="0" w:firstLine="0"/>
        <w:jc w:val="both"/>
        <w:rPr>
          <w:sz w:val="28"/>
          <w:szCs w:val="28"/>
          <w:lang w:val="de-DE"/>
        </w:rPr>
      </w:pPr>
      <w:r w:rsidRPr="00B73E80">
        <w:rPr>
          <w:b/>
          <w:sz w:val="28"/>
          <w:szCs w:val="28"/>
          <w:u w:val="single"/>
          <w:lang w:val="de-DE"/>
        </w:rPr>
        <w:t>Giảng viên</w:t>
      </w:r>
      <w:r w:rsidRPr="00B73E80">
        <w:rPr>
          <w:b/>
          <w:sz w:val="28"/>
          <w:szCs w:val="28"/>
          <w:lang w:val="de-DE"/>
        </w:rPr>
        <w:t>:</w:t>
      </w:r>
      <w:r w:rsidRPr="00B73E80">
        <w:rPr>
          <w:sz w:val="28"/>
          <w:szCs w:val="28"/>
          <w:lang w:val="de-DE"/>
        </w:rPr>
        <w:t xml:space="preserve">  </w:t>
      </w:r>
      <w:r w:rsidR="00255B3E" w:rsidRPr="00B73E80">
        <w:rPr>
          <w:sz w:val="28"/>
          <w:szCs w:val="28"/>
          <w:lang w:val="de-DE"/>
        </w:rPr>
        <w:t xml:space="preserve"> </w:t>
      </w:r>
      <w:r w:rsidR="001B26E3" w:rsidRPr="00B73E80">
        <w:rPr>
          <w:b/>
          <w:sz w:val="28"/>
          <w:szCs w:val="28"/>
          <w:lang w:val="de-DE"/>
        </w:rPr>
        <w:t>Thạc</w:t>
      </w:r>
      <w:r w:rsidR="004C0561" w:rsidRPr="00B73E80">
        <w:rPr>
          <w:b/>
          <w:sz w:val="28"/>
          <w:szCs w:val="28"/>
          <w:lang w:val="de-DE"/>
        </w:rPr>
        <w:t xml:space="preserve"> </w:t>
      </w:r>
      <w:r w:rsidR="0099178C" w:rsidRPr="00B73E80">
        <w:rPr>
          <w:b/>
          <w:sz w:val="28"/>
          <w:szCs w:val="28"/>
          <w:lang w:val="de-DE"/>
        </w:rPr>
        <w:t>sĩ Luật</w:t>
      </w:r>
      <w:r w:rsidR="004C0561" w:rsidRPr="00B73E80">
        <w:rPr>
          <w:b/>
          <w:sz w:val="28"/>
          <w:szCs w:val="28"/>
          <w:lang w:val="de-DE"/>
        </w:rPr>
        <w:t xml:space="preserve">. </w:t>
      </w:r>
      <w:r w:rsidR="001B26E3" w:rsidRPr="00B73E80">
        <w:rPr>
          <w:b/>
          <w:bCs/>
          <w:sz w:val="28"/>
          <w:szCs w:val="28"/>
        </w:rPr>
        <w:t>Nguyễn Tất Năm </w:t>
      </w:r>
      <w:r w:rsidR="001B26E3" w:rsidRPr="00B73E80">
        <w:rPr>
          <w:sz w:val="28"/>
          <w:szCs w:val="28"/>
        </w:rPr>
        <w:t>– Trưởng phòng Lao động – Tiền lương, Tiền công, Sở Lao động Thương binh và Xã hội TP.HCM</w:t>
      </w:r>
      <w:r w:rsidR="001B26E3" w:rsidRPr="00B73E80">
        <w:rPr>
          <w:sz w:val="28"/>
          <w:szCs w:val="28"/>
          <w:lang w:val="de-DE"/>
        </w:rPr>
        <w:t xml:space="preserve">, </w:t>
      </w:r>
      <w:r w:rsidR="00E15F82" w:rsidRPr="00B73E80">
        <w:rPr>
          <w:sz w:val="28"/>
          <w:szCs w:val="28"/>
        </w:rPr>
        <w:t xml:space="preserve">Chuyên </w:t>
      </w:r>
      <w:r w:rsidR="00301B07" w:rsidRPr="00B73E80">
        <w:rPr>
          <w:sz w:val="28"/>
          <w:szCs w:val="28"/>
        </w:rPr>
        <w:t>gia T</w:t>
      </w:r>
      <w:r w:rsidR="00E15F82" w:rsidRPr="00B73E80">
        <w:rPr>
          <w:sz w:val="28"/>
          <w:szCs w:val="28"/>
        </w:rPr>
        <w:t xml:space="preserve">ư vấn </w:t>
      </w:r>
      <w:r w:rsidR="00DE6469" w:rsidRPr="00B73E80">
        <w:rPr>
          <w:sz w:val="28"/>
          <w:szCs w:val="28"/>
        </w:rPr>
        <w:t xml:space="preserve">đào tạo </w:t>
      </w:r>
      <w:r w:rsidR="001B26E3" w:rsidRPr="00B73E80">
        <w:rPr>
          <w:sz w:val="28"/>
          <w:szCs w:val="28"/>
        </w:rPr>
        <w:t xml:space="preserve">về </w:t>
      </w:r>
      <w:r w:rsidR="00FD2052" w:rsidRPr="00B73E80">
        <w:rPr>
          <w:sz w:val="28"/>
          <w:szCs w:val="28"/>
        </w:rPr>
        <w:t xml:space="preserve">Pháp </w:t>
      </w:r>
      <w:r w:rsidR="001B26E3" w:rsidRPr="00B73E80">
        <w:rPr>
          <w:sz w:val="28"/>
          <w:szCs w:val="28"/>
        </w:rPr>
        <w:t>luật lao động, BHXH và xây dựng tiền lương.</w:t>
      </w:r>
      <w:r w:rsidR="00E15F82" w:rsidRPr="00B73E80">
        <w:rPr>
          <w:sz w:val="28"/>
          <w:szCs w:val="28"/>
        </w:rPr>
        <w:t xml:space="preserve"> </w:t>
      </w:r>
    </w:p>
    <w:p w:rsidR="00291FA4" w:rsidRPr="00B73E80" w:rsidRDefault="00886D1C" w:rsidP="00DE38C8">
      <w:pPr>
        <w:numPr>
          <w:ilvl w:val="0"/>
          <w:numId w:val="1"/>
        </w:numPr>
        <w:tabs>
          <w:tab w:val="clear" w:pos="360"/>
          <w:tab w:val="num" w:pos="720"/>
        </w:tabs>
        <w:ind w:left="0" w:firstLine="0"/>
        <w:jc w:val="both"/>
        <w:rPr>
          <w:sz w:val="28"/>
          <w:szCs w:val="28"/>
          <w:lang w:val="de-DE"/>
        </w:rPr>
      </w:pPr>
      <w:r w:rsidRPr="00B73E80">
        <w:rPr>
          <w:b/>
          <w:sz w:val="28"/>
          <w:szCs w:val="28"/>
          <w:u w:val="single"/>
          <w:lang w:val="de-DE"/>
        </w:rPr>
        <w:t>Chứng chỉ</w:t>
      </w:r>
      <w:r w:rsidRPr="00B73E80">
        <w:rPr>
          <w:b/>
          <w:sz w:val="28"/>
          <w:szCs w:val="28"/>
          <w:lang w:val="de-DE"/>
        </w:rPr>
        <w:t>:</w:t>
      </w:r>
      <w:r w:rsidR="00291FA4" w:rsidRPr="00B73E80">
        <w:rPr>
          <w:b/>
          <w:sz w:val="28"/>
          <w:szCs w:val="28"/>
          <w:lang w:val="de-DE"/>
        </w:rPr>
        <w:t xml:space="preserve">   </w:t>
      </w:r>
      <w:r w:rsidR="00291FA4" w:rsidRPr="00B73E80">
        <w:rPr>
          <w:sz w:val="28"/>
          <w:szCs w:val="28"/>
          <w:lang w:val="de-DE"/>
        </w:rPr>
        <w:t>Do VCCI Vũng Tàu Cấp có giá trị trên toàn quốc</w:t>
      </w:r>
    </w:p>
    <w:p w:rsidR="004F38D4" w:rsidRPr="00B73E80" w:rsidRDefault="004F38D4" w:rsidP="00DE38C8">
      <w:pPr>
        <w:numPr>
          <w:ilvl w:val="0"/>
          <w:numId w:val="1"/>
        </w:numPr>
        <w:tabs>
          <w:tab w:val="clear" w:pos="360"/>
          <w:tab w:val="num" w:pos="720"/>
        </w:tabs>
        <w:ind w:left="0" w:firstLine="0"/>
        <w:jc w:val="both"/>
        <w:rPr>
          <w:sz w:val="28"/>
          <w:szCs w:val="28"/>
          <w:lang w:val="de-DE"/>
        </w:rPr>
      </w:pPr>
      <w:r w:rsidRPr="00B73E80">
        <w:rPr>
          <w:b/>
          <w:sz w:val="28"/>
          <w:szCs w:val="28"/>
          <w:u w:val="single"/>
          <w:lang w:val="de-DE"/>
        </w:rPr>
        <w:t>Chi phí tham dự</w:t>
      </w:r>
      <w:r w:rsidRPr="00B73E80">
        <w:rPr>
          <w:b/>
          <w:sz w:val="28"/>
          <w:szCs w:val="28"/>
          <w:lang w:val="de-DE"/>
        </w:rPr>
        <w:t xml:space="preserve">:  </w:t>
      </w:r>
      <w:r w:rsidRPr="00B73E80">
        <w:rPr>
          <w:sz w:val="28"/>
          <w:szCs w:val="28"/>
          <w:lang w:val="de-DE"/>
        </w:rPr>
        <w:t xml:space="preserve"> </w:t>
      </w:r>
      <w:r w:rsidR="00706A1F" w:rsidRPr="00B73E80">
        <w:rPr>
          <w:sz w:val="28"/>
          <w:szCs w:val="28"/>
          <w:lang w:val="de-DE"/>
        </w:rPr>
        <w:t xml:space="preserve"> </w:t>
      </w:r>
      <w:r w:rsidRPr="00B73E80">
        <w:rPr>
          <w:sz w:val="28"/>
          <w:szCs w:val="28"/>
          <w:lang w:val="de-DE"/>
        </w:rPr>
        <w:t xml:space="preserve"> +  </w:t>
      </w:r>
      <w:r w:rsidR="00843356" w:rsidRPr="00B73E80">
        <w:rPr>
          <w:b/>
          <w:sz w:val="28"/>
          <w:szCs w:val="28"/>
          <w:lang w:val="de-DE"/>
        </w:rPr>
        <w:t>9</w:t>
      </w:r>
      <w:r w:rsidRPr="00B73E80">
        <w:rPr>
          <w:b/>
          <w:sz w:val="28"/>
          <w:szCs w:val="28"/>
          <w:lang w:val="de-DE"/>
        </w:rPr>
        <w:t>00.000đ</w:t>
      </w:r>
      <w:r w:rsidRPr="00B73E80">
        <w:rPr>
          <w:sz w:val="28"/>
          <w:szCs w:val="28"/>
          <w:lang w:val="de-DE"/>
        </w:rPr>
        <w:t>/</w:t>
      </w:r>
      <w:r w:rsidRPr="00B73E80">
        <w:rPr>
          <w:b/>
          <w:sz w:val="28"/>
          <w:szCs w:val="28"/>
          <w:lang w:val="de-DE"/>
        </w:rPr>
        <w:t>học viên</w:t>
      </w:r>
      <w:r w:rsidRPr="00B73E80">
        <w:rPr>
          <w:sz w:val="28"/>
          <w:szCs w:val="28"/>
          <w:lang w:val="de-DE"/>
        </w:rPr>
        <w:t xml:space="preserve"> (DN là hội viên VCCI)</w:t>
      </w:r>
    </w:p>
    <w:p w:rsidR="00B87645" w:rsidRDefault="004F38D4" w:rsidP="00843356">
      <w:pPr>
        <w:jc w:val="both"/>
        <w:rPr>
          <w:sz w:val="28"/>
          <w:szCs w:val="28"/>
          <w:lang w:val="de-DE"/>
        </w:rPr>
      </w:pPr>
      <w:r w:rsidRPr="00B73E80">
        <w:rPr>
          <w:sz w:val="28"/>
          <w:szCs w:val="28"/>
          <w:lang w:val="de-DE"/>
        </w:rPr>
        <w:t xml:space="preserve">                                       </w:t>
      </w:r>
      <w:r w:rsidR="00B505D8" w:rsidRPr="00B73E80">
        <w:rPr>
          <w:sz w:val="28"/>
          <w:szCs w:val="28"/>
          <w:lang w:val="de-DE"/>
        </w:rPr>
        <w:t xml:space="preserve">   </w:t>
      </w:r>
      <w:r w:rsidR="00875440" w:rsidRPr="00B73E80">
        <w:rPr>
          <w:sz w:val="28"/>
          <w:szCs w:val="28"/>
          <w:lang w:val="de-DE"/>
        </w:rPr>
        <w:t xml:space="preserve"> </w:t>
      </w:r>
      <w:r w:rsidR="00FA39C8">
        <w:rPr>
          <w:sz w:val="28"/>
          <w:szCs w:val="28"/>
          <w:lang w:val="de-DE"/>
        </w:rPr>
        <w:t xml:space="preserve"> </w:t>
      </w:r>
      <w:r w:rsidRPr="00B73E80">
        <w:rPr>
          <w:sz w:val="28"/>
          <w:szCs w:val="28"/>
          <w:lang w:val="de-DE"/>
        </w:rPr>
        <w:t xml:space="preserve">+  </w:t>
      </w:r>
      <w:r w:rsidR="00843356" w:rsidRPr="00B73E80">
        <w:rPr>
          <w:b/>
          <w:sz w:val="28"/>
          <w:szCs w:val="28"/>
          <w:lang w:val="de-DE"/>
        </w:rPr>
        <w:t>1.0</w:t>
      </w:r>
      <w:r w:rsidRPr="00B73E80">
        <w:rPr>
          <w:b/>
          <w:sz w:val="28"/>
          <w:szCs w:val="28"/>
          <w:lang w:val="de-DE"/>
        </w:rPr>
        <w:t>00.000đ</w:t>
      </w:r>
      <w:r w:rsidRPr="00B73E80">
        <w:rPr>
          <w:sz w:val="28"/>
          <w:szCs w:val="28"/>
          <w:lang w:val="de-DE"/>
        </w:rPr>
        <w:t>/</w:t>
      </w:r>
      <w:r w:rsidRPr="00B73E80">
        <w:rPr>
          <w:b/>
          <w:sz w:val="28"/>
          <w:szCs w:val="28"/>
          <w:lang w:val="de-DE"/>
        </w:rPr>
        <w:t>học viên</w:t>
      </w:r>
      <w:r w:rsidR="00B505D8" w:rsidRPr="00B73E80">
        <w:rPr>
          <w:b/>
          <w:sz w:val="28"/>
          <w:szCs w:val="28"/>
          <w:lang w:val="de-DE"/>
        </w:rPr>
        <w:t xml:space="preserve"> </w:t>
      </w:r>
      <w:r w:rsidRPr="00B73E80">
        <w:rPr>
          <w:sz w:val="28"/>
          <w:szCs w:val="28"/>
          <w:lang w:val="de-DE"/>
        </w:rPr>
        <w:t xml:space="preserve"> (DN chưa là hội viên VCCI</w:t>
      </w:r>
      <w:r w:rsidR="00F903E5" w:rsidRPr="00B73E80">
        <w:rPr>
          <w:sz w:val="28"/>
          <w:szCs w:val="28"/>
          <w:lang w:val="de-DE"/>
        </w:rPr>
        <w:t>)</w:t>
      </w:r>
      <w:r w:rsidR="00886D1C" w:rsidRPr="00B73E80">
        <w:rPr>
          <w:sz w:val="28"/>
          <w:szCs w:val="28"/>
          <w:lang w:val="de-DE"/>
        </w:rPr>
        <w:t xml:space="preserve"> </w:t>
      </w:r>
      <w:r w:rsidR="000071B4" w:rsidRPr="00B73E80">
        <w:rPr>
          <w:sz w:val="28"/>
          <w:szCs w:val="28"/>
          <w:lang w:val="de-DE"/>
        </w:rPr>
        <w:t xml:space="preserve">    </w:t>
      </w:r>
    </w:p>
    <w:p w:rsidR="00B160F3" w:rsidRDefault="00B160F3" w:rsidP="00843356">
      <w:pPr>
        <w:jc w:val="both"/>
        <w:rPr>
          <w:sz w:val="28"/>
          <w:szCs w:val="28"/>
          <w:lang w:val="de-DE"/>
        </w:rPr>
      </w:pPr>
    </w:p>
    <w:p w:rsidR="00B160F3" w:rsidRDefault="00B160F3" w:rsidP="00843356">
      <w:pPr>
        <w:jc w:val="both"/>
        <w:rPr>
          <w:sz w:val="28"/>
          <w:szCs w:val="28"/>
          <w:lang w:val="de-DE"/>
        </w:rPr>
      </w:pPr>
    </w:p>
    <w:p w:rsidR="00B160F3" w:rsidRPr="00B73E80" w:rsidRDefault="00B160F3" w:rsidP="00843356">
      <w:pPr>
        <w:jc w:val="both"/>
        <w:rPr>
          <w:sz w:val="28"/>
          <w:szCs w:val="28"/>
          <w:lang w:val="de-DE"/>
        </w:rPr>
      </w:pPr>
    </w:p>
    <w:p w:rsidR="00886D1C" w:rsidRPr="00B73E80" w:rsidRDefault="00B87645" w:rsidP="00DE38C8">
      <w:pPr>
        <w:jc w:val="both"/>
        <w:rPr>
          <w:sz w:val="28"/>
          <w:szCs w:val="28"/>
          <w:lang w:val="de-DE"/>
        </w:rPr>
      </w:pPr>
      <w:r w:rsidRPr="00B73E80">
        <w:rPr>
          <w:sz w:val="28"/>
          <w:szCs w:val="28"/>
          <w:lang w:val="de-DE"/>
        </w:rPr>
        <w:t xml:space="preserve">          Kính mời Quý </w:t>
      </w:r>
      <w:r w:rsidR="00886D1C" w:rsidRPr="00B73E80">
        <w:rPr>
          <w:sz w:val="28"/>
          <w:szCs w:val="28"/>
          <w:lang w:val="de-DE"/>
        </w:rPr>
        <w:t xml:space="preserve">Doanh nghiệp có nhu cầu cử cán bộ tham dự khóa học </w:t>
      </w:r>
      <w:r w:rsidR="00DF750E" w:rsidRPr="00B73E80">
        <w:rPr>
          <w:sz w:val="28"/>
          <w:szCs w:val="28"/>
          <w:lang w:val="de-DE"/>
        </w:rPr>
        <w:t xml:space="preserve">vui lòng đăng ký theo </w:t>
      </w:r>
      <w:r w:rsidR="00DF750E" w:rsidRPr="00B73E80">
        <w:rPr>
          <w:i/>
          <w:sz w:val="28"/>
          <w:szCs w:val="28"/>
          <w:lang w:val="de-DE"/>
        </w:rPr>
        <w:t xml:space="preserve">mẫu </w:t>
      </w:r>
      <w:r w:rsidR="00886D1C" w:rsidRPr="00B73E80">
        <w:rPr>
          <w:i/>
          <w:sz w:val="28"/>
          <w:szCs w:val="28"/>
          <w:lang w:val="de-DE"/>
        </w:rPr>
        <w:t>đính k</w:t>
      </w:r>
      <w:r w:rsidR="00DF750E" w:rsidRPr="00B73E80">
        <w:rPr>
          <w:i/>
          <w:sz w:val="28"/>
          <w:szCs w:val="28"/>
          <w:lang w:val="de-DE"/>
        </w:rPr>
        <w:t>èm</w:t>
      </w:r>
      <w:r w:rsidR="00483A3C" w:rsidRPr="00B73E80">
        <w:rPr>
          <w:sz w:val="28"/>
          <w:szCs w:val="28"/>
          <w:lang w:val="de-DE"/>
        </w:rPr>
        <w:t xml:space="preserve"> và </w:t>
      </w:r>
      <w:r w:rsidR="00DF750E" w:rsidRPr="00B73E80">
        <w:rPr>
          <w:sz w:val="28"/>
          <w:szCs w:val="28"/>
          <w:lang w:val="de-DE"/>
        </w:rPr>
        <w:t xml:space="preserve">gửi bằng (Email) hoặc </w:t>
      </w:r>
      <w:r w:rsidR="00C772FA" w:rsidRPr="00B73E80">
        <w:rPr>
          <w:sz w:val="28"/>
          <w:szCs w:val="28"/>
          <w:lang w:val="de-DE"/>
        </w:rPr>
        <w:t xml:space="preserve">(fax) cho VCCI Vũng Tàu </w:t>
      </w:r>
      <w:r w:rsidR="00886D1C" w:rsidRPr="00B73E80">
        <w:rPr>
          <w:sz w:val="28"/>
          <w:szCs w:val="28"/>
          <w:lang w:val="de-DE"/>
        </w:rPr>
        <w:t xml:space="preserve">trước ngày  </w:t>
      </w:r>
      <w:r w:rsidR="001D28B1">
        <w:rPr>
          <w:b/>
          <w:sz w:val="28"/>
          <w:szCs w:val="28"/>
          <w:lang w:val="de-DE"/>
        </w:rPr>
        <w:t>06</w:t>
      </w:r>
      <w:r w:rsidR="00981143" w:rsidRPr="00B73E80">
        <w:rPr>
          <w:b/>
          <w:sz w:val="28"/>
          <w:szCs w:val="28"/>
          <w:lang w:val="de-DE"/>
        </w:rPr>
        <w:t>/6</w:t>
      </w:r>
      <w:r w:rsidR="00886D1C" w:rsidRPr="00B73E80">
        <w:rPr>
          <w:b/>
          <w:sz w:val="28"/>
          <w:szCs w:val="28"/>
          <w:lang w:val="de-DE"/>
        </w:rPr>
        <w:t>/201</w:t>
      </w:r>
      <w:r w:rsidR="009827D1" w:rsidRPr="00B73E80">
        <w:rPr>
          <w:b/>
          <w:sz w:val="28"/>
          <w:szCs w:val="28"/>
          <w:lang w:val="de-DE"/>
        </w:rPr>
        <w:t>8</w:t>
      </w:r>
      <w:r w:rsidR="00886D1C" w:rsidRPr="00B73E80">
        <w:rPr>
          <w:sz w:val="28"/>
          <w:szCs w:val="28"/>
          <w:lang w:val="de-DE"/>
        </w:rPr>
        <w:t xml:space="preserve"> </w:t>
      </w:r>
    </w:p>
    <w:p w:rsidR="00483A3C" w:rsidRPr="00B73E80" w:rsidRDefault="00886D1C" w:rsidP="00677436">
      <w:pPr>
        <w:jc w:val="center"/>
        <w:rPr>
          <w:b/>
          <w:sz w:val="28"/>
          <w:szCs w:val="28"/>
          <w:lang w:val="de-DE"/>
        </w:rPr>
      </w:pPr>
      <w:r w:rsidRPr="00B73E80">
        <w:rPr>
          <w:b/>
          <w:sz w:val="28"/>
          <w:szCs w:val="28"/>
          <w:u w:val="single"/>
          <w:lang w:val="de-DE"/>
        </w:rPr>
        <w:t>Mọi thông tin xin vui lòng liên hệ</w:t>
      </w:r>
      <w:r w:rsidRPr="00B73E80">
        <w:rPr>
          <w:b/>
          <w:sz w:val="28"/>
          <w:szCs w:val="28"/>
          <w:lang w:val="de-DE"/>
        </w:rPr>
        <w:t>:</w:t>
      </w:r>
    </w:p>
    <w:p w:rsidR="00483A3C" w:rsidRPr="00B73E80" w:rsidRDefault="00C2385F" w:rsidP="00483A3C">
      <w:pPr>
        <w:jc w:val="center"/>
        <w:rPr>
          <w:b/>
          <w:sz w:val="28"/>
          <w:szCs w:val="28"/>
          <w:lang w:val="de-DE"/>
        </w:rPr>
      </w:pPr>
      <w:r w:rsidRPr="00B73E80">
        <w:rPr>
          <w:sz w:val="28"/>
          <w:szCs w:val="28"/>
          <w:lang w:val="de-DE"/>
        </w:rPr>
        <w:t>Phòng H</w:t>
      </w:r>
      <w:r w:rsidR="00483A3C" w:rsidRPr="00B73E80">
        <w:rPr>
          <w:sz w:val="28"/>
          <w:szCs w:val="28"/>
          <w:lang w:val="de-DE"/>
        </w:rPr>
        <w:t xml:space="preserve">ội viên – Đào tạo, </w:t>
      </w:r>
      <w:r w:rsidR="00886D1C" w:rsidRPr="00B73E80">
        <w:rPr>
          <w:sz w:val="28"/>
          <w:szCs w:val="28"/>
          <w:lang w:val="de-DE"/>
        </w:rPr>
        <w:t>VCCI Vũng T</w:t>
      </w:r>
      <w:r w:rsidR="00D75D8F" w:rsidRPr="00B73E80">
        <w:rPr>
          <w:sz w:val="28"/>
          <w:szCs w:val="28"/>
          <w:lang w:val="de-DE"/>
        </w:rPr>
        <w:t>àu</w:t>
      </w:r>
      <w:r w:rsidRPr="00B73E80">
        <w:rPr>
          <w:sz w:val="28"/>
          <w:szCs w:val="28"/>
        </w:rPr>
        <w:t>;</w:t>
      </w:r>
      <w:r w:rsidR="00483A3C" w:rsidRPr="00B73E80">
        <w:rPr>
          <w:sz w:val="28"/>
          <w:szCs w:val="28"/>
        </w:rPr>
        <w:t xml:space="preserve"> </w:t>
      </w:r>
      <w:r w:rsidR="00886D1C" w:rsidRPr="00B73E80">
        <w:rPr>
          <w:sz w:val="28"/>
          <w:szCs w:val="28"/>
        </w:rPr>
        <w:t>Tel: 064.3852710,</w:t>
      </w:r>
      <w:r w:rsidR="00483A3C" w:rsidRPr="00B73E80">
        <w:rPr>
          <w:sz w:val="28"/>
          <w:szCs w:val="28"/>
        </w:rPr>
        <w:t xml:space="preserve"> </w:t>
      </w:r>
      <w:r w:rsidR="00886D1C" w:rsidRPr="00B73E80">
        <w:rPr>
          <w:sz w:val="28"/>
          <w:szCs w:val="28"/>
        </w:rPr>
        <w:t>Fax: 064.3859651</w:t>
      </w:r>
    </w:p>
    <w:p w:rsidR="00886D1C" w:rsidRPr="00B73E80" w:rsidRDefault="00886D1C" w:rsidP="00483A3C">
      <w:pPr>
        <w:jc w:val="center"/>
        <w:rPr>
          <w:i/>
          <w:sz w:val="28"/>
          <w:szCs w:val="28"/>
          <w:u w:val="single"/>
        </w:rPr>
      </w:pPr>
      <w:r w:rsidRPr="00B73E80">
        <w:rPr>
          <w:sz w:val="28"/>
          <w:szCs w:val="28"/>
          <w:lang w:val="de-DE"/>
        </w:rPr>
        <w:t xml:space="preserve">gặp </w:t>
      </w:r>
      <w:r w:rsidRPr="00B73E80">
        <w:rPr>
          <w:sz w:val="28"/>
          <w:szCs w:val="28"/>
        </w:rPr>
        <w:t>Mr Hường – 0909 557 219</w:t>
      </w:r>
      <w:r w:rsidR="00F75658" w:rsidRPr="00B73E80">
        <w:rPr>
          <w:sz w:val="28"/>
          <w:szCs w:val="28"/>
        </w:rPr>
        <w:t xml:space="preserve">, </w:t>
      </w:r>
      <w:r w:rsidR="005E4AC2" w:rsidRPr="00B73E80">
        <w:rPr>
          <w:sz w:val="28"/>
          <w:szCs w:val="28"/>
        </w:rPr>
        <w:t xml:space="preserve">Email: </w:t>
      </w:r>
      <w:hyperlink r:id="rId6" w:history="1">
        <w:r w:rsidR="002A3428" w:rsidRPr="00B73E80">
          <w:rPr>
            <w:rStyle w:val="Hyperlink"/>
            <w:i/>
            <w:sz w:val="28"/>
            <w:szCs w:val="28"/>
          </w:rPr>
          <w:t>duchuongvccivt@yahoo.com</w:t>
        </w:r>
      </w:hyperlink>
    </w:p>
    <w:p w:rsidR="002A3428" w:rsidRPr="00B73E80" w:rsidRDefault="002A3428" w:rsidP="002A3428">
      <w:pPr>
        <w:rPr>
          <w:sz w:val="28"/>
          <w:szCs w:val="28"/>
        </w:rPr>
      </w:pPr>
      <w:r w:rsidRPr="00B73E80">
        <w:rPr>
          <w:sz w:val="28"/>
          <w:szCs w:val="28"/>
        </w:rPr>
        <w:t>Trân trọng cảm ơn!</w:t>
      </w:r>
    </w:p>
    <w:tbl>
      <w:tblPr>
        <w:tblpPr w:leftFromText="180" w:rightFromText="180" w:vertAnchor="text" w:horzAnchor="margin" w:tblpY="100"/>
        <w:tblW w:w="10458" w:type="dxa"/>
        <w:tblLook w:val="0000"/>
      </w:tblPr>
      <w:tblGrid>
        <w:gridCol w:w="5003"/>
        <w:gridCol w:w="5455"/>
      </w:tblGrid>
      <w:tr w:rsidR="002A3428" w:rsidRPr="00B73E80" w:rsidTr="001C207C">
        <w:trPr>
          <w:trHeight w:val="1854"/>
        </w:trPr>
        <w:tc>
          <w:tcPr>
            <w:tcW w:w="5003" w:type="dxa"/>
          </w:tcPr>
          <w:p w:rsidR="002A3428" w:rsidRPr="00B73E80" w:rsidRDefault="002A3428" w:rsidP="001C207C">
            <w:pPr>
              <w:rPr>
                <w:b/>
                <w:i/>
                <w:sz w:val="28"/>
                <w:szCs w:val="28"/>
              </w:rPr>
            </w:pPr>
            <w:r w:rsidRPr="00B73E80">
              <w:rPr>
                <w:sz w:val="28"/>
                <w:szCs w:val="28"/>
              </w:rPr>
              <w:t xml:space="preserve"> </w:t>
            </w:r>
            <w:r w:rsidRPr="00B73E80">
              <w:rPr>
                <w:b/>
                <w:i/>
                <w:sz w:val="28"/>
                <w:szCs w:val="28"/>
                <w:u w:val="single"/>
              </w:rPr>
              <w:t>Nơi nhận</w:t>
            </w:r>
            <w:r w:rsidRPr="00B73E80">
              <w:rPr>
                <w:b/>
                <w:i/>
                <w:sz w:val="28"/>
                <w:szCs w:val="28"/>
              </w:rPr>
              <w:t>:</w:t>
            </w:r>
          </w:p>
          <w:p w:rsidR="002A3428" w:rsidRPr="00B73E80" w:rsidRDefault="002A3428" w:rsidP="001C207C">
            <w:pPr>
              <w:rPr>
                <w:sz w:val="28"/>
                <w:szCs w:val="28"/>
              </w:rPr>
            </w:pPr>
            <w:r w:rsidRPr="00B73E80">
              <w:rPr>
                <w:sz w:val="28"/>
                <w:szCs w:val="28"/>
              </w:rPr>
              <w:t xml:space="preserve">          -  Như trên;</w:t>
            </w:r>
          </w:p>
          <w:p w:rsidR="002A3428" w:rsidRPr="00B73E80" w:rsidRDefault="002A3428" w:rsidP="001C207C">
            <w:pPr>
              <w:rPr>
                <w:sz w:val="28"/>
                <w:szCs w:val="28"/>
              </w:rPr>
            </w:pPr>
            <w:r w:rsidRPr="00B73E80">
              <w:rPr>
                <w:sz w:val="28"/>
                <w:szCs w:val="28"/>
              </w:rPr>
              <w:t xml:space="preserve">          -  Lưu VT, TH.</w:t>
            </w:r>
          </w:p>
        </w:tc>
        <w:tc>
          <w:tcPr>
            <w:tcW w:w="5455" w:type="dxa"/>
          </w:tcPr>
          <w:p w:rsidR="002A3428" w:rsidRPr="00B73E80" w:rsidRDefault="002A3428" w:rsidP="001C207C">
            <w:pPr>
              <w:jc w:val="center"/>
              <w:rPr>
                <w:b/>
                <w:sz w:val="28"/>
                <w:szCs w:val="28"/>
              </w:rPr>
            </w:pPr>
            <w:r w:rsidRPr="00B73E80">
              <w:rPr>
                <w:b/>
                <w:sz w:val="28"/>
                <w:szCs w:val="28"/>
              </w:rPr>
              <w:t>KT. GIÁM ĐỐC</w:t>
            </w:r>
          </w:p>
          <w:p w:rsidR="002A3428" w:rsidRPr="00B73E80" w:rsidRDefault="002A3428" w:rsidP="001C207C">
            <w:pPr>
              <w:jc w:val="center"/>
              <w:rPr>
                <w:b/>
                <w:sz w:val="28"/>
                <w:szCs w:val="28"/>
              </w:rPr>
            </w:pPr>
            <w:r w:rsidRPr="00B73E80">
              <w:rPr>
                <w:b/>
                <w:sz w:val="28"/>
                <w:szCs w:val="28"/>
              </w:rPr>
              <w:t>PHÓ GIÁM ĐỐC</w:t>
            </w:r>
          </w:p>
          <w:p w:rsidR="002A3428" w:rsidRPr="00B73E80" w:rsidRDefault="002A3428" w:rsidP="001C207C">
            <w:pPr>
              <w:jc w:val="center"/>
              <w:rPr>
                <w:b/>
                <w:sz w:val="28"/>
                <w:szCs w:val="28"/>
              </w:rPr>
            </w:pPr>
          </w:p>
          <w:p w:rsidR="002A3428" w:rsidRPr="00B73E80" w:rsidRDefault="002A3428" w:rsidP="001C207C">
            <w:pPr>
              <w:jc w:val="center"/>
              <w:rPr>
                <w:b/>
                <w:sz w:val="28"/>
                <w:szCs w:val="28"/>
              </w:rPr>
            </w:pPr>
          </w:p>
          <w:p w:rsidR="002A3428" w:rsidRDefault="002A3428" w:rsidP="001C207C">
            <w:pPr>
              <w:jc w:val="center"/>
              <w:rPr>
                <w:b/>
                <w:sz w:val="28"/>
                <w:szCs w:val="28"/>
              </w:rPr>
            </w:pPr>
          </w:p>
          <w:p w:rsidR="00B73E80" w:rsidRPr="00B73E80" w:rsidRDefault="00B73E80" w:rsidP="001C207C">
            <w:pPr>
              <w:jc w:val="center"/>
              <w:rPr>
                <w:b/>
                <w:sz w:val="28"/>
                <w:szCs w:val="28"/>
              </w:rPr>
            </w:pPr>
          </w:p>
          <w:p w:rsidR="002A3428" w:rsidRPr="00B73E80" w:rsidRDefault="002A3428" w:rsidP="001C207C">
            <w:pPr>
              <w:jc w:val="center"/>
              <w:rPr>
                <w:b/>
                <w:sz w:val="28"/>
                <w:szCs w:val="28"/>
              </w:rPr>
            </w:pPr>
          </w:p>
          <w:p w:rsidR="002A3428" w:rsidRPr="00B73E80" w:rsidRDefault="00B73E80" w:rsidP="001C207C">
            <w:pPr>
              <w:jc w:val="center"/>
              <w:rPr>
                <w:b/>
                <w:sz w:val="28"/>
                <w:szCs w:val="28"/>
              </w:rPr>
            </w:pPr>
            <w:r>
              <w:rPr>
                <w:b/>
                <w:sz w:val="28"/>
                <w:szCs w:val="28"/>
              </w:rPr>
              <w:t>Nguyễn Xuân Bích Thoại</w:t>
            </w:r>
          </w:p>
          <w:p w:rsidR="001B26E3" w:rsidRPr="00B73E80" w:rsidRDefault="001B26E3" w:rsidP="001C207C">
            <w:pPr>
              <w:jc w:val="center"/>
              <w:rPr>
                <w:b/>
                <w:sz w:val="28"/>
                <w:szCs w:val="28"/>
              </w:rPr>
            </w:pPr>
          </w:p>
          <w:p w:rsidR="001B26E3" w:rsidRPr="00B73E80" w:rsidRDefault="001B26E3" w:rsidP="001C207C">
            <w:pPr>
              <w:jc w:val="center"/>
              <w:rPr>
                <w:b/>
                <w:sz w:val="28"/>
                <w:szCs w:val="28"/>
              </w:rPr>
            </w:pPr>
          </w:p>
          <w:p w:rsidR="001B26E3" w:rsidRPr="00B73E80" w:rsidRDefault="001B26E3" w:rsidP="001C207C">
            <w:pPr>
              <w:jc w:val="center"/>
              <w:rPr>
                <w:b/>
                <w:sz w:val="28"/>
                <w:szCs w:val="28"/>
              </w:rPr>
            </w:pPr>
          </w:p>
        </w:tc>
      </w:tr>
    </w:tbl>
    <w:p w:rsidR="00AD6164" w:rsidRDefault="00AD6164" w:rsidP="00AD6164">
      <w:pPr>
        <w:rPr>
          <w:sz w:val="25"/>
          <w:szCs w:val="25"/>
        </w:rPr>
      </w:pPr>
    </w:p>
    <w:p w:rsidR="001D28B1" w:rsidRDefault="001D28B1" w:rsidP="00AD6164">
      <w:pPr>
        <w:rPr>
          <w:sz w:val="22"/>
          <w:szCs w:val="22"/>
        </w:rPr>
      </w:pPr>
    </w:p>
    <w:p w:rsidR="00AD6164" w:rsidRDefault="00AD6164" w:rsidP="00AD6164">
      <w:pPr>
        <w:rPr>
          <w:sz w:val="22"/>
          <w:szCs w:val="22"/>
        </w:rPr>
      </w:pPr>
    </w:p>
    <w:p w:rsidR="00F27460" w:rsidRDefault="00F27460" w:rsidP="00AD6164">
      <w:pPr>
        <w:rPr>
          <w:sz w:val="22"/>
          <w:szCs w:val="22"/>
        </w:rPr>
      </w:pPr>
    </w:p>
    <w:p w:rsidR="00F27460" w:rsidRDefault="00F27460" w:rsidP="00AD6164">
      <w:pPr>
        <w:rPr>
          <w:sz w:val="22"/>
          <w:szCs w:val="22"/>
        </w:rPr>
      </w:pPr>
    </w:p>
    <w:p w:rsidR="00F27460" w:rsidRDefault="00F27460" w:rsidP="00AD6164">
      <w:pPr>
        <w:rPr>
          <w:sz w:val="22"/>
          <w:szCs w:val="22"/>
        </w:rPr>
      </w:pPr>
    </w:p>
    <w:p w:rsidR="00F27460" w:rsidRDefault="00F27460" w:rsidP="00AD6164">
      <w:pPr>
        <w:rPr>
          <w:sz w:val="22"/>
          <w:szCs w:val="22"/>
        </w:rPr>
      </w:pPr>
    </w:p>
    <w:p w:rsidR="00F27460" w:rsidRDefault="00F27460" w:rsidP="00AD6164">
      <w:pPr>
        <w:rPr>
          <w:sz w:val="22"/>
          <w:szCs w:val="22"/>
        </w:rPr>
      </w:pPr>
    </w:p>
    <w:p w:rsidR="00F27460" w:rsidRDefault="00F27460" w:rsidP="00AD6164">
      <w:pPr>
        <w:rPr>
          <w:sz w:val="22"/>
          <w:szCs w:val="22"/>
        </w:rPr>
      </w:pPr>
    </w:p>
    <w:p w:rsidR="00F27460" w:rsidRDefault="00F27460" w:rsidP="00F27460">
      <w:pPr>
        <w:pStyle w:val="yiv3884215835msonormal"/>
        <w:shd w:val="clear" w:color="auto" w:fill="FFFFFF"/>
        <w:spacing w:before="0" w:beforeAutospacing="0" w:after="0" w:afterAutospacing="0"/>
        <w:jc w:val="center"/>
        <w:rPr>
          <w:sz w:val="22"/>
          <w:szCs w:val="22"/>
        </w:rPr>
      </w:pPr>
    </w:p>
    <w:p w:rsidR="00843356" w:rsidRDefault="00843356" w:rsidP="00F27460">
      <w:pPr>
        <w:pStyle w:val="yiv3884215835msonormal"/>
        <w:shd w:val="clear" w:color="auto" w:fill="FFFFFF"/>
        <w:spacing w:before="0" w:beforeAutospacing="0" w:after="0" w:afterAutospacing="0"/>
        <w:jc w:val="center"/>
        <w:rPr>
          <w:b/>
          <w:spacing w:val="-6"/>
          <w:sz w:val="28"/>
          <w:szCs w:val="28"/>
        </w:rPr>
      </w:pPr>
    </w:p>
    <w:p w:rsidR="00843356" w:rsidRDefault="00843356" w:rsidP="00F27460">
      <w:pPr>
        <w:pStyle w:val="yiv3884215835msonormal"/>
        <w:shd w:val="clear" w:color="auto" w:fill="FFFFFF"/>
        <w:spacing w:before="0" w:beforeAutospacing="0" w:after="0" w:afterAutospacing="0"/>
        <w:jc w:val="center"/>
        <w:rPr>
          <w:b/>
          <w:spacing w:val="-6"/>
          <w:sz w:val="28"/>
          <w:szCs w:val="28"/>
        </w:rPr>
      </w:pPr>
    </w:p>
    <w:p w:rsidR="00843356" w:rsidRDefault="00843356" w:rsidP="00F27460">
      <w:pPr>
        <w:pStyle w:val="yiv3884215835msonormal"/>
        <w:shd w:val="clear" w:color="auto" w:fill="FFFFFF"/>
        <w:spacing w:before="0" w:beforeAutospacing="0" w:after="0" w:afterAutospacing="0"/>
        <w:jc w:val="center"/>
        <w:rPr>
          <w:b/>
          <w:spacing w:val="-6"/>
          <w:sz w:val="28"/>
          <w:szCs w:val="28"/>
        </w:rPr>
      </w:pPr>
    </w:p>
    <w:p w:rsidR="00843356" w:rsidRDefault="00843356" w:rsidP="00F27460">
      <w:pPr>
        <w:pStyle w:val="yiv3884215835msonormal"/>
        <w:shd w:val="clear" w:color="auto" w:fill="FFFFFF"/>
        <w:spacing w:before="0" w:beforeAutospacing="0" w:after="0" w:afterAutospacing="0"/>
        <w:jc w:val="center"/>
        <w:rPr>
          <w:b/>
          <w:spacing w:val="-6"/>
          <w:sz w:val="28"/>
          <w:szCs w:val="28"/>
        </w:rPr>
      </w:pPr>
    </w:p>
    <w:p w:rsidR="00843356" w:rsidRDefault="00843356" w:rsidP="00F27460">
      <w:pPr>
        <w:pStyle w:val="yiv3884215835msonormal"/>
        <w:shd w:val="clear" w:color="auto" w:fill="FFFFFF"/>
        <w:spacing w:before="0" w:beforeAutospacing="0" w:after="0" w:afterAutospacing="0"/>
        <w:jc w:val="center"/>
        <w:rPr>
          <w:b/>
          <w:spacing w:val="-6"/>
          <w:sz w:val="28"/>
          <w:szCs w:val="28"/>
        </w:rPr>
      </w:pPr>
    </w:p>
    <w:p w:rsidR="00843356" w:rsidRDefault="00843356" w:rsidP="00F27460">
      <w:pPr>
        <w:pStyle w:val="yiv3884215835msonormal"/>
        <w:shd w:val="clear" w:color="auto" w:fill="FFFFFF"/>
        <w:spacing w:before="0" w:beforeAutospacing="0" w:after="0" w:afterAutospacing="0"/>
        <w:jc w:val="center"/>
        <w:rPr>
          <w:b/>
          <w:spacing w:val="-6"/>
          <w:sz w:val="28"/>
          <w:szCs w:val="28"/>
        </w:rPr>
      </w:pPr>
    </w:p>
    <w:p w:rsidR="00843356" w:rsidRDefault="00843356"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F27460">
      <w:pPr>
        <w:pStyle w:val="yiv3884215835msonormal"/>
        <w:shd w:val="clear" w:color="auto" w:fill="FFFFFF"/>
        <w:spacing w:before="0" w:beforeAutospacing="0" w:after="0" w:afterAutospacing="0"/>
        <w:jc w:val="center"/>
        <w:rPr>
          <w:b/>
          <w:spacing w:val="-6"/>
          <w:sz w:val="28"/>
          <w:szCs w:val="28"/>
        </w:rPr>
      </w:pPr>
    </w:p>
    <w:p w:rsidR="007A69B0" w:rsidRDefault="007A69B0" w:rsidP="00570444">
      <w:pPr>
        <w:pStyle w:val="yiv3884215835msonormal"/>
        <w:shd w:val="clear" w:color="auto" w:fill="FFFFFF"/>
        <w:spacing w:before="0" w:beforeAutospacing="0" w:after="0" w:afterAutospacing="0"/>
        <w:rPr>
          <w:b/>
          <w:spacing w:val="-6"/>
          <w:sz w:val="28"/>
          <w:szCs w:val="28"/>
        </w:rPr>
      </w:pPr>
    </w:p>
    <w:p w:rsidR="007A69B0" w:rsidRPr="007A69B0" w:rsidRDefault="007A69B0" w:rsidP="007A69B0">
      <w:pPr>
        <w:pStyle w:val="yiv3884215835msonormal"/>
        <w:shd w:val="clear" w:color="auto" w:fill="FFFFFF"/>
        <w:spacing w:before="0" w:beforeAutospacing="0" w:after="0" w:afterAutospacing="0"/>
        <w:jc w:val="center"/>
        <w:rPr>
          <w:rFonts w:ascii="Arial" w:hAnsi="Arial" w:cs="Arial"/>
          <w:b/>
          <w:spacing w:val="-6"/>
          <w:sz w:val="28"/>
          <w:szCs w:val="28"/>
          <w:u w:val="single"/>
        </w:rPr>
      </w:pPr>
      <w:r w:rsidRPr="007A69B0">
        <w:rPr>
          <w:rFonts w:ascii="Arial" w:hAnsi="Arial" w:cs="Arial"/>
          <w:b/>
          <w:spacing w:val="-6"/>
          <w:sz w:val="28"/>
          <w:szCs w:val="28"/>
          <w:u w:val="single"/>
        </w:rPr>
        <w:lastRenderedPageBreak/>
        <w:t>NỘI DUNG CHÍNH KHÓA HỌC</w:t>
      </w:r>
    </w:p>
    <w:p w:rsidR="007A69B0" w:rsidRPr="007A69B0" w:rsidRDefault="007A69B0" w:rsidP="007A69B0">
      <w:pPr>
        <w:shd w:val="clear" w:color="auto" w:fill="FFFFFF"/>
        <w:jc w:val="center"/>
        <w:textAlignment w:val="baseline"/>
        <w:rPr>
          <w:rFonts w:ascii="Arial" w:hAnsi="Arial" w:cs="Arial"/>
          <w:b/>
          <w:bCs/>
          <w:sz w:val="24"/>
          <w:szCs w:val="24"/>
        </w:rPr>
      </w:pPr>
    </w:p>
    <w:p w:rsidR="007A69B0" w:rsidRPr="007A69B0" w:rsidRDefault="007A69B0" w:rsidP="007A69B0">
      <w:pPr>
        <w:shd w:val="clear" w:color="auto" w:fill="FFFFFF"/>
        <w:jc w:val="center"/>
        <w:textAlignment w:val="baseline"/>
        <w:rPr>
          <w:rFonts w:ascii="Arial" w:hAnsi="Arial" w:cs="Arial"/>
          <w:b/>
          <w:spacing w:val="-6"/>
          <w:sz w:val="28"/>
          <w:szCs w:val="28"/>
        </w:rPr>
      </w:pPr>
      <w:r w:rsidRPr="007A69B0">
        <w:rPr>
          <w:rFonts w:ascii="Arial" w:hAnsi="Arial" w:cs="Arial"/>
          <w:b/>
          <w:bCs/>
          <w:sz w:val="28"/>
          <w:szCs w:val="28"/>
        </w:rPr>
        <w:t>“</w:t>
      </w:r>
      <w:r w:rsidRPr="007A69B0">
        <w:rPr>
          <w:rFonts w:ascii="Arial" w:hAnsi="Arial" w:cs="Arial"/>
          <w:b/>
          <w:spacing w:val="-6"/>
          <w:sz w:val="28"/>
          <w:szCs w:val="28"/>
        </w:rPr>
        <w:t>Cách thức xây dựng Thang bảng lương và Tiền lương đóng BHXH Theo</w:t>
      </w:r>
    </w:p>
    <w:p w:rsidR="007A69B0" w:rsidRPr="007A69B0" w:rsidRDefault="007A69B0" w:rsidP="007A69B0">
      <w:pPr>
        <w:shd w:val="clear" w:color="auto" w:fill="FFFFFF"/>
        <w:jc w:val="center"/>
        <w:textAlignment w:val="baseline"/>
        <w:rPr>
          <w:rFonts w:ascii="Arial" w:hAnsi="Arial" w:cs="Arial"/>
          <w:b/>
          <w:spacing w:val="-6"/>
          <w:sz w:val="28"/>
          <w:szCs w:val="28"/>
        </w:rPr>
      </w:pPr>
      <w:r w:rsidRPr="007A69B0">
        <w:rPr>
          <w:rFonts w:ascii="Arial" w:hAnsi="Arial" w:cs="Arial"/>
          <w:b/>
          <w:spacing w:val="-6"/>
          <w:sz w:val="28"/>
          <w:szCs w:val="28"/>
        </w:rPr>
        <w:t xml:space="preserve">Luật BHXH áp dụng năm </w:t>
      </w:r>
      <w:r w:rsidRPr="007A69B0">
        <w:rPr>
          <w:rFonts w:ascii="Arial" w:hAnsi="Arial" w:cs="Arial"/>
          <w:b/>
          <w:bCs/>
          <w:sz w:val="28"/>
          <w:szCs w:val="28"/>
        </w:rPr>
        <w:t>2018”</w:t>
      </w:r>
    </w:p>
    <w:p w:rsidR="00F27460" w:rsidRPr="007A69B0" w:rsidRDefault="00F27460" w:rsidP="007A69B0">
      <w:pPr>
        <w:pStyle w:val="yiv3884215835msonormal"/>
        <w:shd w:val="clear" w:color="auto" w:fill="FFFFFF"/>
        <w:spacing w:before="0" w:beforeAutospacing="0" w:after="0" w:afterAutospacing="0"/>
        <w:jc w:val="both"/>
        <w:rPr>
          <w:rFonts w:ascii="Arial" w:hAnsi="Arial" w:cs="Arial"/>
          <w:b/>
          <w:i/>
          <w:sz w:val="28"/>
          <w:szCs w:val="28"/>
        </w:rPr>
      </w:pPr>
    </w:p>
    <w:p w:rsidR="00F27460" w:rsidRPr="007A69B0" w:rsidRDefault="00F27460" w:rsidP="007A69B0">
      <w:pPr>
        <w:pStyle w:val="yiv3884215835msonormal"/>
        <w:shd w:val="clear" w:color="auto" w:fill="FFFFFF"/>
        <w:spacing w:before="0" w:beforeAutospacing="0" w:after="0" w:afterAutospacing="0" w:line="276" w:lineRule="auto"/>
        <w:jc w:val="both"/>
        <w:rPr>
          <w:rFonts w:ascii="Arial" w:hAnsi="Arial" w:cs="Arial"/>
          <w:b/>
        </w:rPr>
      </w:pPr>
      <w:r w:rsidRPr="007A69B0">
        <w:rPr>
          <w:rFonts w:ascii="Arial" w:hAnsi="Arial" w:cs="Arial"/>
          <w:b/>
          <w:u w:val="single"/>
        </w:rPr>
        <w:t>Chuyên đề 1</w:t>
      </w:r>
      <w:r w:rsidRPr="007A69B0">
        <w:rPr>
          <w:rFonts w:ascii="Arial" w:hAnsi="Arial" w:cs="Arial"/>
        </w:rPr>
        <w:t xml:space="preserve">. </w:t>
      </w:r>
      <w:r w:rsidRPr="007A69B0">
        <w:rPr>
          <w:rFonts w:ascii="Arial" w:hAnsi="Arial" w:cs="Arial"/>
          <w:b/>
          <w:bCs/>
        </w:rPr>
        <w:t>Hợp đồng lao động</w:t>
      </w:r>
      <w:r w:rsidRPr="007A69B0">
        <w:rPr>
          <w:rFonts w:ascii="Arial" w:hAnsi="Arial" w:cs="Arial"/>
        </w:rPr>
        <w:t xml:space="preserve">: Các khoản tiền lương, tiền thưởng ghi trong hợp đồng lao động được thể hiện như thế nào để doanh nghiệp tối ưu được; </w:t>
      </w:r>
      <w:r w:rsidRPr="007A69B0">
        <w:rPr>
          <w:rFonts w:ascii="Arial" w:hAnsi="Arial" w:cs="Arial"/>
          <w:i/>
        </w:rPr>
        <w:t>Tiền lương đóng BHXH, Tiền lương tính thuế TNCN, Tiền lương thể hiện trên bảng lương và tiền lương tính thuế TNDN?</w:t>
      </w:r>
      <w:r w:rsidRPr="007A69B0">
        <w:rPr>
          <w:rFonts w:ascii="Arial" w:hAnsi="Arial" w:cs="Arial"/>
          <w:b/>
        </w:rPr>
        <w:t xml:space="preserve"> </w:t>
      </w:r>
    </w:p>
    <w:p w:rsidR="00F27460" w:rsidRPr="007A69B0" w:rsidRDefault="00B0494D" w:rsidP="00B0494D">
      <w:pPr>
        <w:spacing w:line="276" w:lineRule="auto"/>
        <w:jc w:val="both"/>
        <w:rPr>
          <w:rFonts w:ascii="Arial" w:hAnsi="Arial" w:cs="Arial"/>
          <w:sz w:val="24"/>
          <w:szCs w:val="24"/>
        </w:rPr>
      </w:pPr>
      <w:r>
        <w:rPr>
          <w:rFonts w:ascii="Arial" w:hAnsi="Arial" w:cs="Arial"/>
          <w:b/>
          <w:sz w:val="24"/>
          <w:szCs w:val="24"/>
        </w:rPr>
        <w:t xml:space="preserve">-  </w:t>
      </w:r>
      <w:r w:rsidR="00F27460" w:rsidRPr="007A69B0">
        <w:rPr>
          <w:rFonts w:ascii="Arial" w:hAnsi="Arial" w:cs="Arial"/>
          <w:b/>
          <w:sz w:val="24"/>
          <w:szCs w:val="24"/>
        </w:rPr>
        <w:t>Các sai phạm thường gặp</w:t>
      </w:r>
      <w:r w:rsidR="00F27460" w:rsidRPr="007A69B0">
        <w:rPr>
          <w:rFonts w:ascii="Arial" w:hAnsi="Arial" w:cs="Arial"/>
          <w:sz w:val="24"/>
          <w:szCs w:val="24"/>
        </w:rPr>
        <w:t>:  Lao động có thời gian nhỏ hơn 1 tháng, lao động từ 1 tháng trở lên, lao động có 1 thu nhập, lao động có nhiều thu nhập, lao động khoán công việc, lao động với cá nhân không cư trú, lao động với lao động là người nước ngoài, giải pháp?</w:t>
      </w:r>
    </w:p>
    <w:p w:rsidR="00F27460" w:rsidRPr="007A69B0" w:rsidRDefault="00B0494D" w:rsidP="00B0494D">
      <w:pPr>
        <w:pStyle w:val="yiv3884215835msonormal"/>
        <w:shd w:val="clear" w:color="auto" w:fill="FFFFFF"/>
        <w:spacing w:before="0" w:beforeAutospacing="0" w:after="0" w:afterAutospacing="0" w:line="276" w:lineRule="auto"/>
        <w:jc w:val="both"/>
        <w:rPr>
          <w:rFonts w:ascii="Arial" w:hAnsi="Arial" w:cs="Arial"/>
          <w:b/>
        </w:rPr>
      </w:pPr>
      <w:r>
        <w:rPr>
          <w:rFonts w:ascii="Arial" w:hAnsi="Arial" w:cs="Arial"/>
          <w:spacing w:val="-6"/>
        </w:rPr>
        <w:t xml:space="preserve">-  </w:t>
      </w:r>
      <w:r w:rsidR="00F27460" w:rsidRPr="007A69B0">
        <w:rPr>
          <w:rFonts w:ascii="Arial" w:hAnsi="Arial" w:cs="Arial"/>
          <w:spacing w:val="-6"/>
        </w:rPr>
        <w:t>Chia sẻ những kinh nghiệm để tối ưu hóa thuế TNCN đối với TN từ tiền lương, tiền công; tối ưu Hóa tiền lương tiền công đóng BHXH đúng nhất áp dụng năm 2018</w:t>
      </w:r>
    </w:p>
    <w:p w:rsidR="00F27460" w:rsidRPr="00570444" w:rsidRDefault="00F27460" w:rsidP="007A69B0">
      <w:pPr>
        <w:pStyle w:val="yiv3884215835msonormal"/>
        <w:shd w:val="clear" w:color="auto" w:fill="FFFFFF"/>
        <w:spacing w:before="0" w:beforeAutospacing="0" w:after="0" w:afterAutospacing="0" w:line="276" w:lineRule="auto"/>
        <w:jc w:val="both"/>
        <w:rPr>
          <w:rFonts w:ascii="Arial" w:hAnsi="Arial" w:cs="Arial"/>
        </w:rPr>
      </w:pPr>
      <w:r w:rsidRPr="007A69B0">
        <w:rPr>
          <w:rFonts w:ascii="Arial" w:hAnsi="Arial" w:cs="Arial"/>
        </w:rPr>
        <w:t> </w:t>
      </w:r>
      <w:r w:rsidRPr="007A69B0">
        <w:rPr>
          <w:rFonts w:ascii="Arial" w:hAnsi="Arial" w:cs="Arial"/>
          <w:b/>
          <w:spacing w:val="-6"/>
          <w:u w:val="single"/>
        </w:rPr>
        <w:t>Chuyên đề  2.</w:t>
      </w:r>
      <w:r w:rsidRPr="007A69B0">
        <w:rPr>
          <w:rFonts w:ascii="Arial" w:hAnsi="Arial" w:cs="Arial"/>
          <w:spacing w:val="-6"/>
        </w:rPr>
        <w:t xml:space="preserve"> </w:t>
      </w:r>
      <w:r w:rsidRPr="007A69B0">
        <w:rPr>
          <w:rFonts w:ascii="Arial" w:hAnsi="Arial" w:cs="Arial"/>
          <w:b/>
          <w:spacing w:val="-6"/>
        </w:rPr>
        <w:t>Cách thức xây dựng thang bảng lương</w:t>
      </w:r>
      <w:r w:rsidRPr="007A69B0">
        <w:rPr>
          <w:rFonts w:ascii="Arial" w:hAnsi="Arial" w:cs="Arial"/>
          <w:spacing w:val="-6"/>
        </w:rPr>
        <w:t xml:space="preserve">, </w:t>
      </w:r>
      <w:r w:rsidRPr="007A69B0">
        <w:rPr>
          <w:rFonts w:ascii="Arial" w:hAnsi="Arial" w:cs="Arial"/>
          <w:b/>
          <w:spacing w:val="-6"/>
        </w:rPr>
        <w:t>T</w:t>
      </w:r>
      <w:r w:rsidRPr="007A69B0">
        <w:rPr>
          <w:rFonts w:ascii="Arial" w:hAnsi="Arial" w:cs="Arial"/>
          <w:b/>
          <w:bCs/>
          <w:spacing w:val="-6"/>
        </w:rPr>
        <w:t xml:space="preserve">iền lương trên Hợp đồng lao động năm 2018: </w:t>
      </w:r>
      <w:r w:rsidRPr="007A69B0">
        <w:rPr>
          <w:rFonts w:ascii="Arial" w:hAnsi="Arial" w:cs="Arial"/>
          <w:spacing w:val="-6"/>
        </w:rPr>
        <w:t>Tại sao tiền lương đóng BHXH và tiền lương thực trả là khác nhau? Có phải Doanh nghiệp cố tình trốn BHXH?;</w:t>
      </w:r>
      <w:r w:rsidR="001D28B1" w:rsidRPr="001D28B1">
        <w:rPr>
          <w:spacing w:val="-6"/>
          <w:sz w:val="28"/>
          <w:szCs w:val="28"/>
        </w:rPr>
        <w:t xml:space="preserve"> </w:t>
      </w:r>
      <w:r w:rsidR="001D28B1" w:rsidRPr="0043057D">
        <w:rPr>
          <w:spacing w:val="-6"/>
          <w:sz w:val="28"/>
          <w:szCs w:val="28"/>
        </w:rPr>
        <w:t>Có bị ảnh hưởng đến thuế TNDN không</w:t>
      </w:r>
      <w:r w:rsidR="001D28B1">
        <w:rPr>
          <w:spacing w:val="-6"/>
          <w:sz w:val="28"/>
          <w:szCs w:val="28"/>
        </w:rPr>
        <w:t>?</w:t>
      </w:r>
      <w:r w:rsidRPr="007A69B0">
        <w:rPr>
          <w:rFonts w:ascii="Arial" w:hAnsi="Arial" w:cs="Arial"/>
          <w:spacing w:val="-6"/>
        </w:rPr>
        <w:t xml:space="preserve"> </w:t>
      </w:r>
      <w:r w:rsidRPr="00570444">
        <w:rPr>
          <w:rFonts w:ascii="Arial" w:hAnsi="Arial" w:cs="Arial"/>
          <w:bCs/>
          <w:spacing w:val="-6"/>
        </w:rPr>
        <w:t>Giải pháp ghi tiền lương trên Hợp đồng lao động năm 2018 sao cho Hiệu quả nhất?</w:t>
      </w:r>
      <w:r w:rsidRPr="00570444">
        <w:rPr>
          <w:rFonts w:ascii="Arial" w:hAnsi="Arial" w:cs="Arial"/>
          <w:b/>
          <w:bCs/>
          <w:spacing w:val="-6"/>
        </w:rPr>
        <w:t xml:space="preserve">  </w:t>
      </w:r>
    </w:p>
    <w:p w:rsidR="00F27460" w:rsidRPr="007A69B0" w:rsidRDefault="00F27460" w:rsidP="007A69B0">
      <w:pPr>
        <w:pStyle w:val="yiv3884215835msonormal"/>
        <w:shd w:val="clear" w:color="auto" w:fill="FFFFFF"/>
        <w:spacing w:before="0" w:beforeAutospacing="0" w:after="0" w:afterAutospacing="0" w:line="276" w:lineRule="auto"/>
        <w:jc w:val="both"/>
        <w:rPr>
          <w:rFonts w:ascii="Arial" w:hAnsi="Arial" w:cs="Arial"/>
          <w:b/>
          <w:bCs/>
          <w:spacing w:val="-6"/>
        </w:rPr>
      </w:pPr>
      <w:r w:rsidRPr="007A69B0">
        <w:rPr>
          <w:rFonts w:ascii="Arial" w:hAnsi="Arial" w:cs="Arial"/>
          <w:b/>
          <w:bCs/>
          <w:spacing w:val="-6"/>
          <w:u w:val="single"/>
        </w:rPr>
        <w:t>Chuyên đề  3.</w:t>
      </w:r>
      <w:r w:rsidRPr="007A69B0">
        <w:rPr>
          <w:rFonts w:ascii="Arial" w:hAnsi="Arial" w:cs="Arial"/>
          <w:b/>
          <w:bCs/>
          <w:spacing w:val="-6"/>
        </w:rPr>
        <w:t xml:space="preserve">  Các Quy định Hướng dẫn mới nhất về Tiền lương, BHXH áp dụng năm </w:t>
      </w:r>
      <w:r w:rsidR="00B160F3">
        <w:rPr>
          <w:rFonts w:ascii="Arial" w:hAnsi="Arial" w:cs="Arial"/>
          <w:b/>
          <w:bCs/>
          <w:spacing w:val="-6"/>
        </w:rPr>
        <w:t>2018,</w:t>
      </w:r>
      <w:r w:rsidRPr="007A69B0">
        <w:rPr>
          <w:rFonts w:ascii="Arial" w:hAnsi="Arial" w:cs="Arial"/>
          <w:b/>
          <w:bCs/>
          <w:spacing w:val="-6"/>
        </w:rPr>
        <w:t xml:space="preserve"> Thông tư 26/2017/TT-BLĐTBXH hướng dẫn thực hiện chế độ Bảo hiểm TNLĐ- Bệnh nghề nghiệp</w:t>
      </w:r>
    </w:p>
    <w:p w:rsidR="00F27460" w:rsidRPr="007A69B0" w:rsidRDefault="007A69B0" w:rsidP="007A69B0">
      <w:pPr>
        <w:rPr>
          <w:rFonts w:ascii="Arial" w:hAnsi="Arial" w:cs="Arial"/>
          <w:sz w:val="24"/>
          <w:szCs w:val="24"/>
        </w:rPr>
      </w:pPr>
      <w:r w:rsidRPr="007A69B0">
        <w:rPr>
          <w:rFonts w:ascii="Arial" w:hAnsi="Arial" w:cs="Arial"/>
          <w:b/>
          <w:bCs/>
          <w:spacing w:val="-6"/>
          <w:sz w:val="24"/>
          <w:szCs w:val="24"/>
        </w:rPr>
        <w:t xml:space="preserve">     </w:t>
      </w:r>
      <w:r w:rsidR="00F27460" w:rsidRPr="007A69B0">
        <w:rPr>
          <w:rFonts w:ascii="Arial" w:hAnsi="Arial" w:cs="Arial"/>
          <w:b/>
          <w:bCs/>
          <w:spacing w:val="-6"/>
          <w:sz w:val="24"/>
          <w:szCs w:val="24"/>
        </w:rPr>
        <w:t>- Trao đổi và giải đáp vướng mắc trong doanh nghiệp</w:t>
      </w:r>
    </w:p>
    <w:p w:rsidR="005D6D5D" w:rsidRDefault="007A69B0" w:rsidP="004D475D">
      <w:pPr>
        <w:rPr>
          <w:rFonts w:ascii="Arial" w:hAnsi="Arial" w:cs="Arial"/>
          <w:sz w:val="20"/>
          <w:szCs w:val="20"/>
        </w:rPr>
      </w:pPr>
      <w:r>
        <w:rPr>
          <w:rFonts w:ascii="Arial" w:hAnsi="Arial" w:cs="Arial"/>
          <w:sz w:val="20"/>
          <w:szCs w:val="20"/>
        </w:rPr>
        <w:t>-------------------------------------------------------------------------------------------------------------------------------------------------------</w:t>
      </w:r>
    </w:p>
    <w:p w:rsidR="007A69B0" w:rsidRPr="007A69B0" w:rsidRDefault="007A69B0" w:rsidP="007A69B0">
      <w:pPr>
        <w:jc w:val="center"/>
        <w:rPr>
          <w:b/>
          <w:sz w:val="20"/>
          <w:szCs w:val="20"/>
        </w:rPr>
      </w:pPr>
      <w:r w:rsidRPr="007A69B0">
        <w:rPr>
          <w:b/>
          <w:sz w:val="20"/>
          <w:szCs w:val="20"/>
        </w:rPr>
        <w:t xml:space="preserve">      CỘNG HÒA XÃ HỘI CHỦ NGHĨA VIỆT NAM</w:t>
      </w:r>
    </w:p>
    <w:p w:rsidR="007A69B0" w:rsidRPr="007A69B0" w:rsidRDefault="007A69B0" w:rsidP="007A69B0">
      <w:pPr>
        <w:ind w:left="540"/>
        <w:jc w:val="center"/>
        <w:rPr>
          <w:rFonts w:ascii="Arial" w:hAnsi="Arial" w:cs="Arial"/>
          <w:b/>
          <w:sz w:val="20"/>
          <w:szCs w:val="20"/>
        </w:rPr>
      </w:pPr>
      <w:r w:rsidRPr="007A69B0">
        <w:rPr>
          <w:rFonts w:ascii="Arial" w:hAnsi="Arial" w:cs="Arial"/>
          <w:b/>
          <w:sz w:val="20"/>
          <w:szCs w:val="20"/>
        </w:rPr>
        <w:t>Độc lập - Tự do - Hạnh phúc</w:t>
      </w:r>
    </w:p>
    <w:p w:rsidR="007A69B0" w:rsidRPr="007A69B0" w:rsidRDefault="007A69B0" w:rsidP="007A69B0">
      <w:pPr>
        <w:rPr>
          <w:rFonts w:ascii="Arial" w:hAnsi="Arial" w:cs="Arial"/>
          <w:i/>
          <w:sz w:val="20"/>
          <w:szCs w:val="20"/>
        </w:rPr>
      </w:pPr>
      <w:r w:rsidRPr="007A69B0">
        <w:rPr>
          <w:rFonts w:ascii="Arial" w:hAnsi="Arial" w:cs="Arial"/>
          <w:i/>
          <w:sz w:val="20"/>
          <w:szCs w:val="20"/>
        </w:rPr>
        <w:t xml:space="preserve">                                                                                        *****</w:t>
      </w:r>
    </w:p>
    <w:p w:rsidR="007A69B0" w:rsidRPr="007A69B0" w:rsidRDefault="007A69B0" w:rsidP="007A69B0">
      <w:pPr>
        <w:ind w:left="540"/>
        <w:jc w:val="both"/>
        <w:rPr>
          <w:rFonts w:ascii="Arial" w:hAnsi="Arial" w:cs="Arial"/>
          <w:b/>
          <w:sz w:val="20"/>
          <w:szCs w:val="20"/>
        </w:rPr>
      </w:pPr>
      <w:r w:rsidRPr="007A69B0">
        <w:rPr>
          <w:rFonts w:ascii="Arial" w:hAnsi="Arial" w:cs="Arial"/>
          <w:b/>
          <w:i/>
          <w:sz w:val="20"/>
          <w:szCs w:val="20"/>
        </w:rPr>
        <w:t xml:space="preserve">              </w:t>
      </w:r>
      <w:r w:rsidRPr="007A69B0">
        <w:rPr>
          <w:rFonts w:ascii="Arial" w:hAnsi="Arial" w:cs="Arial"/>
          <w:b/>
          <w:i/>
          <w:sz w:val="20"/>
          <w:szCs w:val="20"/>
          <w:u w:val="single"/>
        </w:rPr>
        <w:t>Kính gửi</w:t>
      </w:r>
      <w:r w:rsidRPr="007A69B0">
        <w:rPr>
          <w:rFonts w:ascii="Arial" w:hAnsi="Arial" w:cs="Arial"/>
          <w:b/>
          <w:i/>
          <w:sz w:val="20"/>
          <w:szCs w:val="20"/>
        </w:rPr>
        <w:t>:</w:t>
      </w:r>
      <w:r w:rsidRPr="007A69B0">
        <w:rPr>
          <w:rFonts w:ascii="Arial" w:hAnsi="Arial" w:cs="Arial"/>
          <w:b/>
          <w:sz w:val="20"/>
          <w:szCs w:val="20"/>
        </w:rPr>
        <w:tab/>
        <w:t xml:space="preserve">Phòng Thương mại và Công nghiệp Việt Nam </w:t>
      </w:r>
    </w:p>
    <w:p w:rsidR="007A69B0" w:rsidRPr="007A69B0" w:rsidRDefault="007A69B0" w:rsidP="007A69B0">
      <w:pPr>
        <w:ind w:left="720"/>
        <w:jc w:val="both"/>
        <w:rPr>
          <w:rFonts w:ascii="Arial" w:hAnsi="Arial" w:cs="Arial"/>
          <w:b/>
          <w:sz w:val="20"/>
          <w:szCs w:val="20"/>
        </w:rPr>
      </w:pPr>
      <w:r w:rsidRPr="007A69B0">
        <w:rPr>
          <w:rFonts w:ascii="Arial" w:hAnsi="Arial" w:cs="Arial"/>
          <w:b/>
          <w:sz w:val="20"/>
          <w:szCs w:val="20"/>
        </w:rPr>
        <w:tab/>
      </w:r>
      <w:r w:rsidRPr="007A69B0">
        <w:rPr>
          <w:rFonts w:ascii="Arial" w:hAnsi="Arial" w:cs="Arial"/>
          <w:b/>
          <w:sz w:val="20"/>
          <w:szCs w:val="20"/>
        </w:rPr>
        <w:tab/>
      </w:r>
      <w:r w:rsidRPr="007A69B0">
        <w:rPr>
          <w:rFonts w:ascii="Arial" w:hAnsi="Arial" w:cs="Arial"/>
          <w:b/>
          <w:sz w:val="20"/>
          <w:szCs w:val="20"/>
        </w:rPr>
        <w:tab/>
        <w:t xml:space="preserve">                 Chi nhánh tại Vũng Tàu</w:t>
      </w:r>
    </w:p>
    <w:p w:rsidR="007A69B0" w:rsidRPr="007A69B0" w:rsidRDefault="007A69B0" w:rsidP="007A69B0">
      <w:pPr>
        <w:ind w:left="720"/>
        <w:jc w:val="both"/>
        <w:rPr>
          <w:rFonts w:ascii="Arial" w:hAnsi="Arial" w:cs="Arial"/>
          <w:sz w:val="20"/>
          <w:szCs w:val="20"/>
        </w:rPr>
      </w:pPr>
      <w:r w:rsidRPr="007A69B0">
        <w:rPr>
          <w:rFonts w:ascii="Arial" w:hAnsi="Arial" w:cs="Arial"/>
          <w:b/>
          <w:sz w:val="20"/>
          <w:szCs w:val="20"/>
        </w:rPr>
        <w:tab/>
      </w:r>
      <w:r w:rsidRPr="007A69B0">
        <w:rPr>
          <w:rFonts w:ascii="Arial" w:hAnsi="Arial" w:cs="Arial"/>
          <w:b/>
          <w:sz w:val="20"/>
          <w:szCs w:val="20"/>
        </w:rPr>
        <w:tab/>
      </w:r>
      <w:r w:rsidRPr="007A69B0">
        <w:rPr>
          <w:rFonts w:ascii="Arial" w:hAnsi="Arial" w:cs="Arial"/>
          <w:b/>
          <w:sz w:val="20"/>
          <w:szCs w:val="20"/>
        </w:rPr>
        <w:tab/>
        <w:t xml:space="preserve">     </w:t>
      </w:r>
      <w:r w:rsidRPr="007A69B0">
        <w:rPr>
          <w:rFonts w:ascii="Arial" w:hAnsi="Arial" w:cs="Arial"/>
          <w:sz w:val="20"/>
          <w:szCs w:val="20"/>
        </w:rPr>
        <w:t>155 Nguyễn Thái Học, P7, Vũng Tàu</w:t>
      </w:r>
    </w:p>
    <w:p w:rsidR="001D28B1" w:rsidRDefault="007A69B0" w:rsidP="001D28B1">
      <w:pPr>
        <w:ind w:left="720"/>
        <w:jc w:val="both"/>
        <w:rPr>
          <w:rFonts w:ascii="Arial" w:hAnsi="Arial" w:cs="Arial"/>
          <w:sz w:val="20"/>
          <w:szCs w:val="20"/>
        </w:rPr>
      </w:pPr>
      <w:r w:rsidRPr="007A69B0">
        <w:rPr>
          <w:rFonts w:ascii="Arial" w:hAnsi="Arial" w:cs="Arial"/>
          <w:sz w:val="20"/>
          <w:szCs w:val="20"/>
        </w:rPr>
        <w:tab/>
      </w:r>
      <w:r w:rsidRPr="007A69B0">
        <w:rPr>
          <w:rFonts w:ascii="Arial" w:hAnsi="Arial" w:cs="Arial"/>
          <w:sz w:val="20"/>
          <w:szCs w:val="20"/>
        </w:rPr>
        <w:tab/>
      </w:r>
      <w:r w:rsidRPr="007A69B0">
        <w:rPr>
          <w:rFonts w:ascii="Arial" w:hAnsi="Arial" w:cs="Arial"/>
          <w:sz w:val="20"/>
          <w:szCs w:val="20"/>
        </w:rPr>
        <w:tab/>
        <w:t xml:space="preserve">     Tel: 064. 3852710; Fax: 064. 3859651</w:t>
      </w:r>
    </w:p>
    <w:p w:rsidR="001D28B1" w:rsidRDefault="001D28B1" w:rsidP="001D28B1">
      <w:pPr>
        <w:ind w:left="720"/>
        <w:jc w:val="both"/>
        <w:rPr>
          <w:rFonts w:ascii="Arial" w:hAnsi="Arial" w:cs="Arial"/>
          <w:sz w:val="20"/>
          <w:szCs w:val="20"/>
        </w:rPr>
      </w:pPr>
    </w:p>
    <w:p w:rsidR="001D28B1" w:rsidRPr="001D28B1" w:rsidRDefault="001D28B1" w:rsidP="001D28B1">
      <w:pPr>
        <w:jc w:val="center"/>
        <w:rPr>
          <w:rFonts w:ascii="Arial" w:hAnsi="Arial" w:cs="Arial"/>
          <w:b/>
          <w:sz w:val="22"/>
          <w:szCs w:val="22"/>
        </w:rPr>
      </w:pPr>
      <w:r w:rsidRPr="007A69B0">
        <w:rPr>
          <w:rFonts w:ascii="Arial" w:hAnsi="Arial" w:cs="Arial"/>
          <w:b/>
          <w:sz w:val="22"/>
          <w:szCs w:val="22"/>
        </w:rPr>
        <w:t>PHIẾU ĐĂNG KÝ THAM DỰ KHÓA HỌC</w:t>
      </w:r>
    </w:p>
    <w:p w:rsidR="007A69B0" w:rsidRPr="007A69B0" w:rsidRDefault="007A69B0" w:rsidP="007A69B0">
      <w:pPr>
        <w:shd w:val="clear" w:color="auto" w:fill="FFFFFF"/>
        <w:jc w:val="center"/>
        <w:textAlignment w:val="baseline"/>
        <w:rPr>
          <w:rFonts w:ascii="Arial" w:hAnsi="Arial" w:cs="Arial"/>
          <w:b/>
          <w:spacing w:val="-6"/>
          <w:sz w:val="22"/>
          <w:szCs w:val="22"/>
        </w:rPr>
      </w:pPr>
      <w:r w:rsidRPr="007A69B0">
        <w:rPr>
          <w:rFonts w:ascii="Arial" w:hAnsi="Arial" w:cs="Arial"/>
          <w:sz w:val="22"/>
          <w:szCs w:val="22"/>
        </w:rPr>
        <w:t xml:space="preserve">  </w:t>
      </w:r>
      <w:r w:rsidRPr="007A69B0">
        <w:rPr>
          <w:rFonts w:ascii="Arial" w:hAnsi="Arial" w:cs="Arial"/>
          <w:b/>
          <w:bCs/>
          <w:sz w:val="22"/>
          <w:szCs w:val="22"/>
        </w:rPr>
        <w:t>“</w:t>
      </w:r>
      <w:r w:rsidRPr="007A69B0">
        <w:rPr>
          <w:rFonts w:ascii="Arial" w:hAnsi="Arial" w:cs="Arial"/>
          <w:b/>
          <w:spacing w:val="-6"/>
          <w:sz w:val="22"/>
          <w:szCs w:val="22"/>
        </w:rPr>
        <w:t>Cách thức xây dựng Thang bảng lương và Tiền lương đóng BHXH Theo</w:t>
      </w:r>
    </w:p>
    <w:p w:rsidR="007A69B0" w:rsidRPr="007A69B0" w:rsidRDefault="007A69B0" w:rsidP="007A69B0">
      <w:pPr>
        <w:shd w:val="clear" w:color="auto" w:fill="FFFFFF"/>
        <w:jc w:val="center"/>
        <w:textAlignment w:val="baseline"/>
        <w:rPr>
          <w:rFonts w:ascii="Arial" w:hAnsi="Arial" w:cs="Arial"/>
          <w:b/>
          <w:spacing w:val="-6"/>
          <w:sz w:val="22"/>
          <w:szCs w:val="22"/>
        </w:rPr>
      </w:pPr>
      <w:r w:rsidRPr="007A69B0">
        <w:rPr>
          <w:rFonts w:ascii="Arial" w:hAnsi="Arial" w:cs="Arial"/>
          <w:b/>
          <w:spacing w:val="-6"/>
          <w:sz w:val="22"/>
          <w:szCs w:val="22"/>
        </w:rPr>
        <w:t xml:space="preserve">Luật BHXH áp dụng năm </w:t>
      </w:r>
      <w:r w:rsidRPr="007A69B0">
        <w:rPr>
          <w:rFonts w:ascii="Arial" w:hAnsi="Arial" w:cs="Arial"/>
          <w:b/>
          <w:bCs/>
          <w:sz w:val="22"/>
          <w:szCs w:val="22"/>
        </w:rPr>
        <w:t>2018”</w:t>
      </w:r>
    </w:p>
    <w:p w:rsidR="007A69B0" w:rsidRPr="007A69B0" w:rsidRDefault="007A69B0" w:rsidP="007A69B0">
      <w:pPr>
        <w:ind w:left="540"/>
        <w:jc w:val="both"/>
        <w:rPr>
          <w:rFonts w:ascii="Arial" w:hAnsi="Arial" w:cs="Arial"/>
          <w:b/>
          <w:sz w:val="22"/>
          <w:szCs w:val="22"/>
        </w:rPr>
      </w:pPr>
    </w:p>
    <w:p w:rsidR="007A69B0" w:rsidRPr="007A69B0" w:rsidRDefault="007A69B0" w:rsidP="007A69B0">
      <w:pPr>
        <w:tabs>
          <w:tab w:val="right" w:leader="dot" w:pos="9540"/>
        </w:tabs>
        <w:ind w:left="966" w:hanging="696"/>
        <w:jc w:val="both"/>
        <w:rPr>
          <w:rFonts w:ascii="Arial" w:hAnsi="Arial" w:cs="Arial"/>
          <w:sz w:val="20"/>
          <w:szCs w:val="20"/>
        </w:rPr>
      </w:pPr>
      <w:r w:rsidRPr="007A69B0">
        <w:rPr>
          <w:rFonts w:ascii="Arial" w:hAnsi="Arial" w:cs="Arial"/>
          <w:sz w:val="20"/>
          <w:szCs w:val="20"/>
        </w:rPr>
        <w:t xml:space="preserve">Đơn vị: </w:t>
      </w:r>
      <w:r w:rsidRPr="007A69B0">
        <w:rPr>
          <w:rFonts w:ascii="Arial" w:hAnsi="Arial" w:cs="Arial"/>
          <w:sz w:val="20"/>
          <w:szCs w:val="20"/>
        </w:rPr>
        <w:tab/>
      </w:r>
    </w:p>
    <w:p w:rsidR="007A69B0" w:rsidRPr="007A69B0" w:rsidRDefault="007A69B0" w:rsidP="007A69B0">
      <w:pPr>
        <w:tabs>
          <w:tab w:val="right" w:leader="dot" w:pos="9540"/>
        </w:tabs>
        <w:ind w:left="966" w:hanging="696"/>
        <w:jc w:val="both"/>
        <w:rPr>
          <w:rFonts w:ascii="Arial" w:hAnsi="Arial" w:cs="Arial"/>
          <w:sz w:val="20"/>
          <w:szCs w:val="20"/>
        </w:rPr>
      </w:pPr>
      <w:r w:rsidRPr="007A69B0">
        <w:rPr>
          <w:rFonts w:ascii="Arial" w:hAnsi="Arial" w:cs="Arial"/>
          <w:sz w:val="20"/>
          <w:szCs w:val="20"/>
        </w:rPr>
        <w:t xml:space="preserve">Địa chỉ: </w:t>
      </w:r>
      <w:r w:rsidRPr="007A69B0">
        <w:rPr>
          <w:rFonts w:ascii="Arial" w:hAnsi="Arial" w:cs="Arial"/>
          <w:sz w:val="20"/>
          <w:szCs w:val="20"/>
        </w:rPr>
        <w:tab/>
      </w:r>
    </w:p>
    <w:p w:rsidR="007A69B0" w:rsidRPr="007A69B0" w:rsidRDefault="007A69B0" w:rsidP="007A69B0">
      <w:pPr>
        <w:tabs>
          <w:tab w:val="right" w:leader="dot" w:pos="9540"/>
        </w:tabs>
        <w:ind w:left="966" w:hanging="696"/>
        <w:jc w:val="both"/>
        <w:rPr>
          <w:rFonts w:ascii="Arial" w:hAnsi="Arial" w:cs="Arial"/>
          <w:sz w:val="20"/>
          <w:szCs w:val="20"/>
        </w:rPr>
      </w:pPr>
      <w:r w:rsidRPr="007A69B0">
        <w:rPr>
          <w:rFonts w:ascii="Arial" w:hAnsi="Arial" w:cs="Arial"/>
          <w:sz w:val="20"/>
          <w:szCs w:val="20"/>
        </w:rPr>
        <w:t xml:space="preserve">Điện thoại: ………………………………..; Fax: </w:t>
      </w:r>
      <w:r w:rsidRPr="007A69B0">
        <w:rPr>
          <w:rFonts w:ascii="Arial" w:hAnsi="Arial" w:cs="Arial"/>
          <w:sz w:val="20"/>
          <w:szCs w:val="20"/>
        </w:rPr>
        <w:tab/>
      </w:r>
    </w:p>
    <w:p w:rsidR="007A69B0" w:rsidRPr="007A69B0" w:rsidRDefault="007A69B0" w:rsidP="007A69B0">
      <w:pPr>
        <w:tabs>
          <w:tab w:val="right" w:leader="dot" w:pos="9540"/>
        </w:tabs>
        <w:ind w:left="966" w:hanging="696"/>
        <w:jc w:val="both"/>
        <w:rPr>
          <w:rFonts w:ascii="Arial" w:hAnsi="Arial" w:cs="Arial"/>
          <w:sz w:val="20"/>
          <w:szCs w:val="20"/>
        </w:rPr>
      </w:pPr>
      <w:r w:rsidRPr="007A69B0">
        <w:rPr>
          <w:rFonts w:ascii="Arial" w:hAnsi="Arial" w:cs="Arial"/>
          <w:sz w:val="20"/>
          <w:szCs w:val="20"/>
        </w:rPr>
        <w:t xml:space="preserve">Email: ……………………………………..; Mã số thuế: </w:t>
      </w:r>
      <w:r w:rsidRPr="007A69B0">
        <w:rPr>
          <w:rFonts w:ascii="Arial" w:hAnsi="Arial" w:cs="Arial"/>
          <w:sz w:val="20"/>
          <w:szCs w:val="20"/>
        </w:rPr>
        <w:tab/>
      </w:r>
    </w:p>
    <w:p w:rsidR="007A69B0" w:rsidRPr="007A69B0" w:rsidRDefault="007A69B0" w:rsidP="007A69B0">
      <w:pPr>
        <w:tabs>
          <w:tab w:val="right" w:leader="dot" w:pos="9540"/>
        </w:tabs>
        <w:ind w:left="966" w:hanging="696"/>
        <w:jc w:val="both"/>
        <w:rPr>
          <w:rFonts w:ascii="Arial" w:hAnsi="Arial" w:cs="Arial"/>
          <w:sz w:val="20"/>
          <w:szCs w:val="20"/>
        </w:rPr>
      </w:pPr>
      <w:r w:rsidRPr="007A69B0">
        <w:rPr>
          <w:rFonts w:ascii="Arial" w:hAnsi="Arial" w:cs="Arial"/>
          <w:sz w:val="20"/>
          <w:szCs w:val="20"/>
        </w:rPr>
        <w:t>Cán bộ phụ trách đăng ký:</w:t>
      </w:r>
      <w:r w:rsidRPr="007A69B0">
        <w:rPr>
          <w:rFonts w:ascii="Arial" w:hAnsi="Arial" w:cs="Arial"/>
          <w:sz w:val="20"/>
          <w:szCs w:val="20"/>
        </w:rPr>
        <w:tab/>
      </w:r>
    </w:p>
    <w:p w:rsidR="007A69B0" w:rsidRPr="007A69B0" w:rsidRDefault="007A69B0" w:rsidP="007A69B0">
      <w:pPr>
        <w:tabs>
          <w:tab w:val="right" w:leader="dot" w:pos="8820"/>
        </w:tabs>
        <w:ind w:left="966" w:hanging="696"/>
        <w:jc w:val="both"/>
        <w:rPr>
          <w:rFonts w:ascii="Arial" w:hAnsi="Arial" w:cs="Arial"/>
          <w:b/>
          <w:sz w:val="20"/>
          <w:szCs w:val="20"/>
        </w:rPr>
      </w:pPr>
      <w:r w:rsidRPr="007A69B0">
        <w:rPr>
          <w:rFonts w:ascii="Arial" w:hAnsi="Arial" w:cs="Arial"/>
          <w:sz w:val="20"/>
          <w:szCs w:val="20"/>
        </w:rPr>
        <w:t xml:space="preserve">Học phí:                     </w:t>
      </w:r>
      <w:r w:rsidRPr="007A69B0">
        <w:rPr>
          <w:rFonts w:ascii="Arial" w:hAnsi="Arial" w:cs="Arial"/>
          <w:b/>
          <w:sz w:val="20"/>
          <w:szCs w:val="20"/>
        </w:rPr>
        <w:t>□    Tiền mặt</w:t>
      </w:r>
      <w:r w:rsidRPr="007A69B0">
        <w:rPr>
          <w:rFonts w:ascii="Arial" w:hAnsi="Arial" w:cs="Arial"/>
          <w:sz w:val="20"/>
          <w:szCs w:val="20"/>
        </w:rPr>
        <w:t xml:space="preserve">                           </w:t>
      </w:r>
      <w:r w:rsidRPr="007A69B0">
        <w:rPr>
          <w:rFonts w:ascii="Arial" w:hAnsi="Arial" w:cs="Arial"/>
          <w:b/>
          <w:sz w:val="20"/>
          <w:szCs w:val="20"/>
        </w:rPr>
        <w:t>□     Chuyển khoản</w:t>
      </w:r>
    </w:p>
    <w:p w:rsidR="007A69B0" w:rsidRPr="007A69B0" w:rsidRDefault="007A69B0" w:rsidP="007A69B0">
      <w:pPr>
        <w:tabs>
          <w:tab w:val="right" w:leader="dot" w:pos="8820"/>
        </w:tabs>
        <w:ind w:left="966" w:hanging="696"/>
        <w:jc w:val="both"/>
        <w:rPr>
          <w:rFonts w:ascii="Arial" w:hAnsi="Arial" w:cs="Arial"/>
          <w:sz w:val="20"/>
          <w:szCs w:val="20"/>
        </w:rPr>
      </w:pPr>
      <w:r w:rsidRPr="007A69B0">
        <w:rPr>
          <w:rFonts w:ascii="Arial" w:hAnsi="Arial" w:cs="Arial"/>
          <w:sz w:val="20"/>
          <w:szCs w:val="20"/>
        </w:rPr>
        <w:t xml:space="preserve">Thông tin chuyển khoản: </w:t>
      </w:r>
    </w:p>
    <w:p w:rsidR="007A69B0" w:rsidRPr="007A69B0" w:rsidRDefault="007A69B0" w:rsidP="007A69B0">
      <w:pPr>
        <w:tabs>
          <w:tab w:val="right" w:leader="dot" w:pos="8820"/>
        </w:tabs>
        <w:ind w:left="966" w:hanging="696"/>
        <w:jc w:val="both"/>
        <w:rPr>
          <w:rFonts w:ascii="Arial" w:hAnsi="Arial" w:cs="Arial"/>
          <w:sz w:val="20"/>
          <w:szCs w:val="20"/>
        </w:rPr>
      </w:pPr>
      <w:r w:rsidRPr="007A69B0">
        <w:rPr>
          <w:rFonts w:ascii="Arial" w:hAnsi="Arial" w:cs="Arial"/>
          <w:sz w:val="20"/>
          <w:szCs w:val="20"/>
        </w:rPr>
        <w:t>Tên TK:  CN Phòng Thương mại và Công nghiệp Việt Nam tại Vũng Tàu</w:t>
      </w:r>
    </w:p>
    <w:p w:rsidR="007A69B0" w:rsidRPr="007A69B0" w:rsidRDefault="007A69B0" w:rsidP="007A69B0">
      <w:pPr>
        <w:tabs>
          <w:tab w:val="right" w:leader="dot" w:pos="8820"/>
        </w:tabs>
        <w:ind w:left="966" w:hanging="696"/>
        <w:jc w:val="both"/>
        <w:rPr>
          <w:rFonts w:ascii="Arial" w:hAnsi="Arial" w:cs="Arial"/>
          <w:sz w:val="20"/>
          <w:szCs w:val="20"/>
        </w:rPr>
      </w:pPr>
      <w:r w:rsidRPr="007A69B0">
        <w:rPr>
          <w:rFonts w:ascii="Arial" w:hAnsi="Arial" w:cs="Arial"/>
          <w:sz w:val="20"/>
          <w:szCs w:val="20"/>
        </w:rPr>
        <w:t xml:space="preserve">STK     :  </w:t>
      </w:r>
      <w:r w:rsidRPr="007A69B0">
        <w:rPr>
          <w:rFonts w:ascii="Arial" w:hAnsi="Arial" w:cs="Arial"/>
          <w:b/>
          <w:sz w:val="20"/>
          <w:szCs w:val="20"/>
        </w:rPr>
        <w:t>008.100.0054.105</w:t>
      </w:r>
      <w:r w:rsidRPr="007A69B0">
        <w:rPr>
          <w:rFonts w:ascii="Arial" w:hAnsi="Arial" w:cs="Arial"/>
          <w:sz w:val="20"/>
          <w:szCs w:val="20"/>
        </w:rPr>
        <w:t xml:space="preserve"> ngân hàng Vietcombank Vũng Tàu</w:t>
      </w:r>
    </w:p>
    <w:p w:rsidR="007A69B0" w:rsidRPr="007A69B0" w:rsidRDefault="007A69B0" w:rsidP="007A69B0">
      <w:pPr>
        <w:ind w:hanging="696"/>
        <w:jc w:val="center"/>
        <w:rPr>
          <w:rFonts w:ascii="Arial" w:hAnsi="Arial" w:cs="Arial"/>
          <w:sz w:val="20"/>
          <w:szCs w:val="20"/>
        </w:rPr>
      </w:pPr>
      <w:r w:rsidRPr="007A69B0">
        <w:rPr>
          <w:rFonts w:ascii="Arial" w:hAnsi="Arial" w:cs="Arial"/>
          <w:b/>
          <w:sz w:val="20"/>
          <w:szCs w:val="20"/>
        </w:rPr>
        <w:t xml:space="preserve">             Danh sách đăng ký cử cán bộ tham dự khóa học</w:t>
      </w:r>
    </w:p>
    <w:tbl>
      <w:tblPr>
        <w:tblpPr w:leftFromText="180" w:rightFromText="180" w:vertAnchor="text" w:horzAnchor="margin" w:tblpX="359" w:tblpY="8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779"/>
        <w:gridCol w:w="2519"/>
        <w:gridCol w:w="2429"/>
      </w:tblGrid>
      <w:tr w:rsidR="007A69B0" w:rsidRPr="007A69B0" w:rsidTr="00E174F9">
        <w:tc>
          <w:tcPr>
            <w:tcW w:w="558" w:type="dxa"/>
            <w:tcBorders>
              <w:top w:val="single" w:sz="4" w:space="0" w:color="auto"/>
              <w:left w:val="single" w:sz="4" w:space="0" w:color="auto"/>
              <w:bottom w:val="single" w:sz="4" w:space="0" w:color="auto"/>
              <w:right w:val="single" w:sz="4" w:space="0" w:color="auto"/>
            </w:tcBorders>
            <w:hideMark/>
          </w:tcPr>
          <w:p w:rsidR="007A69B0" w:rsidRPr="007A69B0" w:rsidRDefault="007A69B0" w:rsidP="00E174F9">
            <w:pPr>
              <w:tabs>
                <w:tab w:val="right" w:leader="dot" w:pos="8820"/>
              </w:tabs>
              <w:ind w:hanging="696"/>
              <w:jc w:val="right"/>
              <w:rPr>
                <w:rFonts w:ascii="Arial" w:hAnsi="Arial" w:cs="Arial"/>
                <w:b/>
                <w:sz w:val="20"/>
                <w:szCs w:val="20"/>
              </w:rPr>
            </w:pPr>
            <w:r w:rsidRPr="007A69B0">
              <w:rPr>
                <w:rFonts w:ascii="Arial" w:hAnsi="Arial" w:cs="Arial"/>
                <w:b/>
                <w:sz w:val="20"/>
                <w:szCs w:val="20"/>
              </w:rPr>
              <w:t>Stt</w:t>
            </w:r>
          </w:p>
        </w:tc>
        <w:tc>
          <w:tcPr>
            <w:tcW w:w="3779" w:type="dxa"/>
            <w:tcBorders>
              <w:top w:val="single" w:sz="4" w:space="0" w:color="auto"/>
              <w:left w:val="single" w:sz="4" w:space="0" w:color="auto"/>
              <w:bottom w:val="single" w:sz="4" w:space="0" w:color="auto"/>
              <w:right w:val="single" w:sz="4" w:space="0" w:color="auto"/>
            </w:tcBorders>
            <w:hideMark/>
          </w:tcPr>
          <w:p w:rsidR="007A69B0" w:rsidRPr="007A69B0" w:rsidRDefault="007A69B0" w:rsidP="00E174F9">
            <w:pPr>
              <w:tabs>
                <w:tab w:val="right" w:leader="dot" w:pos="8820"/>
              </w:tabs>
              <w:ind w:left="360" w:hanging="696"/>
              <w:jc w:val="center"/>
              <w:rPr>
                <w:rFonts w:ascii="Arial" w:hAnsi="Arial" w:cs="Arial"/>
                <w:b/>
                <w:sz w:val="20"/>
                <w:szCs w:val="20"/>
              </w:rPr>
            </w:pPr>
            <w:r w:rsidRPr="007A69B0">
              <w:rPr>
                <w:rFonts w:ascii="Arial" w:hAnsi="Arial" w:cs="Arial"/>
                <w:b/>
                <w:sz w:val="20"/>
                <w:szCs w:val="20"/>
              </w:rPr>
              <w:t>Họ và tên</w:t>
            </w:r>
          </w:p>
        </w:tc>
        <w:tc>
          <w:tcPr>
            <w:tcW w:w="2519" w:type="dxa"/>
            <w:tcBorders>
              <w:top w:val="single" w:sz="4" w:space="0" w:color="auto"/>
              <w:left w:val="single" w:sz="4" w:space="0" w:color="auto"/>
              <w:bottom w:val="single" w:sz="4" w:space="0" w:color="auto"/>
              <w:right w:val="single" w:sz="4" w:space="0" w:color="auto"/>
            </w:tcBorders>
            <w:hideMark/>
          </w:tcPr>
          <w:p w:rsidR="007A69B0" w:rsidRPr="007A69B0" w:rsidRDefault="007A69B0" w:rsidP="00E174F9">
            <w:pPr>
              <w:tabs>
                <w:tab w:val="right" w:leader="dot" w:pos="8820"/>
              </w:tabs>
              <w:ind w:left="360" w:hanging="696"/>
              <w:jc w:val="center"/>
              <w:rPr>
                <w:rFonts w:ascii="Arial" w:hAnsi="Arial" w:cs="Arial"/>
                <w:b/>
                <w:sz w:val="20"/>
                <w:szCs w:val="20"/>
              </w:rPr>
            </w:pPr>
            <w:r w:rsidRPr="007A69B0">
              <w:rPr>
                <w:rFonts w:ascii="Arial" w:hAnsi="Arial" w:cs="Arial"/>
                <w:b/>
                <w:sz w:val="20"/>
                <w:szCs w:val="20"/>
              </w:rPr>
              <w:t xml:space="preserve"> Chức vụ</w:t>
            </w:r>
          </w:p>
        </w:tc>
        <w:tc>
          <w:tcPr>
            <w:tcW w:w="2429" w:type="dxa"/>
            <w:tcBorders>
              <w:top w:val="single" w:sz="4" w:space="0" w:color="auto"/>
              <w:left w:val="single" w:sz="4" w:space="0" w:color="auto"/>
              <w:bottom w:val="single" w:sz="4" w:space="0" w:color="auto"/>
              <w:right w:val="single" w:sz="4" w:space="0" w:color="auto"/>
            </w:tcBorders>
            <w:hideMark/>
          </w:tcPr>
          <w:p w:rsidR="007A69B0" w:rsidRPr="007A69B0" w:rsidRDefault="007A69B0" w:rsidP="00E174F9">
            <w:pPr>
              <w:tabs>
                <w:tab w:val="right" w:leader="dot" w:pos="8820"/>
              </w:tabs>
              <w:ind w:hanging="696"/>
              <w:jc w:val="center"/>
              <w:rPr>
                <w:rFonts w:ascii="Arial" w:hAnsi="Arial" w:cs="Arial"/>
                <w:b/>
                <w:sz w:val="20"/>
                <w:szCs w:val="20"/>
              </w:rPr>
            </w:pPr>
            <w:r w:rsidRPr="007A69B0">
              <w:rPr>
                <w:rFonts w:ascii="Arial" w:hAnsi="Arial" w:cs="Arial"/>
                <w:b/>
                <w:sz w:val="20"/>
                <w:szCs w:val="20"/>
              </w:rPr>
              <w:t xml:space="preserve">      Số điện thoại</w:t>
            </w:r>
          </w:p>
        </w:tc>
      </w:tr>
      <w:tr w:rsidR="007A69B0" w:rsidRPr="007A69B0" w:rsidTr="00E174F9">
        <w:tc>
          <w:tcPr>
            <w:tcW w:w="558" w:type="dxa"/>
            <w:tcBorders>
              <w:top w:val="single" w:sz="4" w:space="0" w:color="auto"/>
              <w:left w:val="single" w:sz="4" w:space="0" w:color="auto"/>
              <w:bottom w:val="single" w:sz="4" w:space="0" w:color="auto"/>
              <w:right w:val="single" w:sz="4" w:space="0" w:color="auto"/>
            </w:tcBorders>
            <w:vAlign w:val="center"/>
            <w:hideMark/>
          </w:tcPr>
          <w:p w:rsidR="007A69B0" w:rsidRPr="007A69B0" w:rsidRDefault="007A69B0" w:rsidP="00E174F9">
            <w:pPr>
              <w:tabs>
                <w:tab w:val="right" w:leader="dot" w:pos="8820"/>
              </w:tabs>
              <w:ind w:hanging="696"/>
              <w:jc w:val="right"/>
              <w:rPr>
                <w:rFonts w:ascii="Arial" w:hAnsi="Arial" w:cs="Arial"/>
                <w:sz w:val="20"/>
                <w:szCs w:val="20"/>
              </w:rPr>
            </w:pPr>
            <w:r w:rsidRPr="007A69B0">
              <w:rPr>
                <w:rFonts w:ascii="Arial" w:hAnsi="Arial" w:cs="Arial"/>
                <w:sz w:val="20"/>
                <w:szCs w:val="20"/>
              </w:rPr>
              <w:t>1</w:t>
            </w:r>
          </w:p>
        </w:tc>
        <w:tc>
          <w:tcPr>
            <w:tcW w:w="377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51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42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r>
      <w:tr w:rsidR="007A69B0" w:rsidRPr="007A69B0" w:rsidTr="00E174F9">
        <w:tc>
          <w:tcPr>
            <w:tcW w:w="558" w:type="dxa"/>
            <w:tcBorders>
              <w:top w:val="single" w:sz="4" w:space="0" w:color="auto"/>
              <w:left w:val="single" w:sz="4" w:space="0" w:color="auto"/>
              <w:bottom w:val="single" w:sz="4" w:space="0" w:color="auto"/>
              <w:right w:val="single" w:sz="4" w:space="0" w:color="auto"/>
            </w:tcBorders>
            <w:vAlign w:val="center"/>
            <w:hideMark/>
          </w:tcPr>
          <w:p w:rsidR="007A69B0" w:rsidRPr="007A69B0" w:rsidRDefault="007A69B0" w:rsidP="00E174F9">
            <w:pPr>
              <w:tabs>
                <w:tab w:val="right" w:leader="dot" w:pos="8820"/>
              </w:tabs>
              <w:ind w:hanging="696"/>
              <w:jc w:val="right"/>
              <w:rPr>
                <w:rFonts w:ascii="Arial" w:hAnsi="Arial" w:cs="Arial"/>
                <w:sz w:val="20"/>
                <w:szCs w:val="20"/>
              </w:rPr>
            </w:pPr>
            <w:r w:rsidRPr="007A69B0">
              <w:rPr>
                <w:rFonts w:ascii="Arial" w:hAnsi="Arial" w:cs="Arial"/>
                <w:sz w:val="20"/>
                <w:szCs w:val="20"/>
              </w:rPr>
              <w:t>2</w:t>
            </w:r>
          </w:p>
        </w:tc>
        <w:tc>
          <w:tcPr>
            <w:tcW w:w="377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51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42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r>
      <w:tr w:rsidR="007A69B0" w:rsidRPr="007A69B0" w:rsidTr="00E174F9">
        <w:tc>
          <w:tcPr>
            <w:tcW w:w="558" w:type="dxa"/>
            <w:tcBorders>
              <w:top w:val="single" w:sz="4" w:space="0" w:color="auto"/>
              <w:left w:val="single" w:sz="4" w:space="0" w:color="auto"/>
              <w:bottom w:val="single" w:sz="4" w:space="0" w:color="auto"/>
              <w:right w:val="single" w:sz="4" w:space="0" w:color="auto"/>
            </w:tcBorders>
            <w:vAlign w:val="center"/>
            <w:hideMark/>
          </w:tcPr>
          <w:p w:rsidR="007A69B0" w:rsidRPr="007A69B0" w:rsidRDefault="007A69B0" w:rsidP="00E174F9">
            <w:pPr>
              <w:tabs>
                <w:tab w:val="right" w:leader="dot" w:pos="8820"/>
              </w:tabs>
              <w:ind w:hanging="696"/>
              <w:jc w:val="right"/>
              <w:rPr>
                <w:rFonts w:ascii="Arial" w:hAnsi="Arial" w:cs="Arial"/>
                <w:sz w:val="20"/>
                <w:szCs w:val="20"/>
              </w:rPr>
            </w:pPr>
            <w:r w:rsidRPr="007A69B0">
              <w:rPr>
                <w:rFonts w:ascii="Arial" w:hAnsi="Arial" w:cs="Arial"/>
                <w:sz w:val="20"/>
                <w:szCs w:val="20"/>
              </w:rPr>
              <w:t>3</w:t>
            </w:r>
          </w:p>
        </w:tc>
        <w:tc>
          <w:tcPr>
            <w:tcW w:w="377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51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42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r>
      <w:tr w:rsidR="007A69B0" w:rsidRPr="007A69B0" w:rsidTr="00E174F9">
        <w:tc>
          <w:tcPr>
            <w:tcW w:w="558" w:type="dxa"/>
            <w:tcBorders>
              <w:top w:val="single" w:sz="4" w:space="0" w:color="auto"/>
              <w:left w:val="single" w:sz="4" w:space="0" w:color="auto"/>
              <w:bottom w:val="single" w:sz="4" w:space="0" w:color="auto"/>
              <w:right w:val="single" w:sz="4" w:space="0" w:color="auto"/>
            </w:tcBorders>
            <w:vAlign w:val="center"/>
            <w:hideMark/>
          </w:tcPr>
          <w:p w:rsidR="007A69B0" w:rsidRPr="007A69B0" w:rsidRDefault="007A69B0" w:rsidP="00E174F9">
            <w:pPr>
              <w:tabs>
                <w:tab w:val="right" w:leader="dot" w:pos="8820"/>
              </w:tabs>
              <w:ind w:hanging="696"/>
              <w:jc w:val="right"/>
              <w:rPr>
                <w:rFonts w:ascii="Arial" w:hAnsi="Arial" w:cs="Arial"/>
                <w:sz w:val="20"/>
                <w:szCs w:val="20"/>
              </w:rPr>
            </w:pPr>
            <w:r w:rsidRPr="007A69B0">
              <w:rPr>
                <w:rFonts w:ascii="Arial" w:hAnsi="Arial" w:cs="Arial"/>
                <w:sz w:val="20"/>
                <w:szCs w:val="20"/>
              </w:rPr>
              <w:t>4</w:t>
            </w:r>
          </w:p>
        </w:tc>
        <w:tc>
          <w:tcPr>
            <w:tcW w:w="377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51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42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r>
      <w:tr w:rsidR="007A69B0" w:rsidRPr="007A69B0" w:rsidTr="00E174F9">
        <w:tc>
          <w:tcPr>
            <w:tcW w:w="558" w:type="dxa"/>
            <w:tcBorders>
              <w:top w:val="single" w:sz="4" w:space="0" w:color="auto"/>
              <w:left w:val="single" w:sz="4" w:space="0" w:color="auto"/>
              <w:bottom w:val="single" w:sz="4" w:space="0" w:color="auto"/>
              <w:right w:val="single" w:sz="4" w:space="0" w:color="auto"/>
            </w:tcBorders>
            <w:vAlign w:val="center"/>
            <w:hideMark/>
          </w:tcPr>
          <w:p w:rsidR="007A69B0" w:rsidRPr="007A69B0" w:rsidRDefault="007A69B0" w:rsidP="00E174F9">
            <w:pPr>
              <w:tabs>
                <w:tab w:val="right" w:leader="dot" w:pos="8820"/>
              </w:tabs>
              <w:ind w:hanging="696"/>
              <w:jc w:val="right"/>
              <w:rPr>
                <w:rFonts w:ascii="Arial" w:hAnsi="Arial" w:cs="Arial"/>
                <w:sz w:val="20"/>
                <w:szCs w:val="20"/>
              </w:rPr>
            </w:pPr>
            <w:r w:rsidRPr="007A69B0">
              <w:rPr>
                <w:rFonts w:ascii="Arial" w:hAnsi="Arial" w:cs="Arial"/>
                <w:sz w:val="20"/>
                <w:szCs w:val="20"/>
              </w:rPr>
              <w:t>5</w:t>
            </w:r>
          </w:p>
        </w:tc>
        <w:tc>
          <w:tcPr>
            <w:tcW w:w="377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51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c>
          <w:tcPr>
            <w:tcW w:w="2429" w:type="dxa"/>
            <w:tcBorders>
              <w:top w:val="single" w:sz="4" w:space="0" w:color="auto"/>
              <w:left w:val="single" w:sz="4" w:space="0" w:color="auto"/>
              <w:bottom w:val="single" w:sz="4" w:space="0" w:color="auto"/>
              <w:right w:val="single" w:sz="4" w:space="0" w:color="auto"/>
            </w:tcBorders>
          </w:tcPr>
          <w:p w:rsidR="007A69B0" w:rsidRPr="007A69B0" w:rsidRDefault="007A69B0" w:rsidP="00E174F9">
            <w:pPr>
              <w:tabs>
                <w:tab w:val="right" w:leader="dot" w:pos="8820"/>
              </w:tabs>
              <w:ind w:left="360" w:hanging="696"/>
              <w:jc w:val="both"/>
              <w:rPr>
                <w:rFonts w:ascii="Arial" w:hAnsi="Arial" w:cs="Arial"/>
                <w:sz w:val="20"/>
                <w:szCs w:val="20"/>
              </w:rPr>
            </w:pPr>
          </w:p>
        </w:tc>
      </w:tr>
    </w:tbl>
    <w:p w:rsidR="007A69B0" w:rsidRPr="007A69B0" w:rsidRDefault="007A69B0" w:rsidP="007A69B0">
      <w:pPr>
        <w:rPr>
          <w:rFonts w:ascii="Arial" w:hAnsi="Arial" w:cs="Arial"/>
          <w:b/>
          <w:sz w:val="20"/>
          <w:szCs w:val="20"/>
        </w:rPr>
      </w:pPr>
      <w:r w:rsidRPr="007A69B0">
        <w:rPr>
          <w:rFonts w:ascii="Arial" w:hAnsi="Arial" w:cs="Arial"/>
          <w:b/>
          <w:sz w:val="20"/>
          <w:szCs w:val="20"/>
        </w:rPr>
        <w:t xml:space="preserve">                                                                                       </w:t>
      </w:r>
    </w:p>
    <w:p w:rsidR="007A69B0" w:rsidRPr="007A69B0" w:rsidRDefault="007A69B0" w:rsidP="007A69B0">
      <w:pPr>
        <w:rPr>
          <w:rFonts w:ascii="Arial" w:hAnsi="Arial" w:cs="Arial"/>
          <w:b/>
          <w:sz w:val="20"/>
          <w:szCs w:val="20"/>
        </w:rPr>
      </w:pPr>
    </w:p>
    <w:p w:rsidR="007A69B0" w:rsidRPr="007A69B0" w:rsidRDefault="007A69B0" w:rsidP="007A69B0">
      <w:pPr>
        <w:rPr>
          <w:rFonts w:ascii="Arial" w:hAnsi="Arial" w:cs="Arial"/>
          <w:b/>
          <w:sz w:val="20"/>
          <w:szCs w:val="20"/>
        </w:rPr>
      </w:pPr>
    </w:p>
    <w:p w:rsidR="007A69B0" w:rsidRPr="007A69B0" w:rsidRDefault="007A69B0" w:rsidP="007A69B0">
      <w:pPr>
        <w:rPr>
          <w:rFonts w:ascii="Arial" w:hAnsi="Arial" w:cs="Arial"/>
          <w:b/>
          <w:sz w:val="20"/>
          <w:szCs w:val="20"/>
        </w:rPr>
      </w:pPr>
    </w:p>
    <w:p w:rsidR="007A69B0" w:rsidRPr="007A69B0" w:rsidRDefault="007A69B0" w:rsidP="007A69B0">
      <w:pPr>
        <w:rPr>
          <w:rFonts w:ascii="Arial" w:hAnsi="Arial" w:cs="Arial"/>
          <w:b/>
          <w:sz w:val="20"/>
          <w:szCs w:val="20"/>
        </w:rPr>
      </w:pPr>
    </w:p>
    <w:p w:rsidR="007A69B0" w:rsidRPr="007A69B0" w:rsidRDefault="007A69B0" w:rsidP="007A69B0">
      <w:pPr>
        <w:rPr>
          <w:rFonts w:ascii="Arial" w:hAnsi="Arial" w:cs="Arial"/>
          <w:b/>
          <w:sz w:val="20"/>
          <w:szCs w:val="20"/>
        </w:rPr>
      </w:pPr>
    </w:p>
    <w:p w:rsidR="007A69B0" w:rsidRPr="007A69B0" w:rsidRDefault="007A69B0" w:rsidP="007A69B0">
      <w:pPr>
        <w:rPr>
          <w:rFonts w:ascii="Arial" w:hAnsi="Arial" w:cs="Arial"/>
          <w:b/>
          <w:sz w:val="20"/>
          <w:szCs w:val="20"/>
        </w:rPr>
      </w:pPr>
    </w:p>
    <w:p w:rsidR="007A69B0" w:rsidRPr="007A69B0" w:rsidRDefault="007A69B0" w:rsidP="007A69B0">
      <w:pPr>
        <w:rPr>
          <w:rFonts w:ascii="Arial" w:hAnsi="Arial" w:cs="Arial"/>
          <w:sz w:val="20"/>
          <w:szCs w:val="20"/>
        </w:rPr>
      </w:pPr>
      <w:r w:rsidRPr="007A69B0">
        <w:rPr>
          <w:rFonts w:ascii="Arial" w:hAnsi="Arial" w:cs="Arial"/>
          <w:b/>
          <w:sz w:val="20"/>
          <w:szCs w:val="20"/>
        </w:rPr>
        <w:t xml:space="preserve">                                                                                                        </w:t>
      </w:r>
      <w:r w:rsidRPr="007A69B0">
        <w:rPr>
          <w:rFonts w:ascii="Arial" w:hAnsi="Arial" w:cs="Arial"/>
          <w:i/>
          <w:sz w:val="20"/>
          <w:szCs w:val="20"/>
        </w:rPr>
        <w:t>Vũng Tàu, ngày ….. tháng…….năm 201</w:t>
      </w:r>
      <w:r w:rsidR="001D28B1">
        <w:rPr>
          <w:rFonts w:ascii="Arial" w:hAnsi="Arial" w:cs="Arial"/>
          <w:i/>
          <w:sz w:val="20"/>
          <w:szCs w:val="20"/>
        </w:rPr>
        <w:t>8</w:t>
      </w:r>
    </w:p>
    <w:p w:rsidR="007A69B0" w:rsidRPr="007A69B0" w:rsidRDefault="007A69B0" w:rsidP="007A69B0">
      <w:pPr>
        <w:ind w:left="360" w:hanging="696"/>
        <w:jc w:val="center"/>
        <w:rPr>
          <w:rFonts w:ascii="Arial" w:hAnsi="Arial" w:cs="Arial"/>
          <w:b/>
          <w:sz w:val="20"/>
          <w:szCs w:val="20"/>
        </w:rPr>
      </w:pPr>
      <w:r w:rsidRPr="007A69B0">
        <w:rPr>
          <w:rFonts w:ascii="Arial" w:hAnsi="Arial" w:cs="Arial"/>
          <w:b/>
          <w:sz w:val="20"/>
          <w:szCs w:val="20"/>
        </w:rPr>
        <w:t xml:space="preserve">                                                                                                 Đại diện đơn vị</w:t>
      </w:r>
    </w:p>
    <w:p w:rsidR="007A69B0" w:rsidRPr="007A69B0" w:rsidRDefault="007A69B0" w:rsidP="007A69B0">
      <w:pPr>
        <w:ind w:left="360" w:hanging="696"/>
        <w:rPr>
          <w:rFonts w:ascii="Arial" w:hAnsi="Arial" w:cs="Arial"/>
          <w:i/>
          <w:sz w:val="20"/>
          <w:szCs w:val="20"/>
        </w:rPr>
      </w:pPr>
      <w:r w:rsidRPr="007A69B0">
        <w:rPr>
          <w:rFonts w:ascii="Arial" w:hAnsi="Arial" w:cs="Arial"/>
          <w:i/>
          <w:sz w:val="20"/>
          <w:szCs w:val="20"/>
        </w:rPr>
        <w:t xml:space="preserve">                                                                                                                                     (Ký, ghi rõ họ tên)</w:t>
      </w:r>
    </w:p>
    <w:p w:rsidR="007A69B0" w:rsidRPr="007A69B0" w:rsidRDefault="007A69B0" w:rsidP="007A69B0">
      <w:pPr>
        <w:rPr>
          <w:sz w:val="20"/>
          <w:szCs w:val="20"/>
        </w:rPr>
      </w:pPr>
    </w:p>
    <w:p w:rsidR="00DE0931" w:rsidRDefault="00DE0931" w:rsidP="006F2B17">
      <w:pPr>
        <w:rPr>
          <w:b/>
          <w:bCs/>
          <w:sz w:val="32"/>
          <w:szCs w:val="32"/>
          <w:u w:val="single"/>
          <w:lang w:val="it-IT"/>
        </w:rPr>
      </w:pPr>
    </w:p>
    <w:p w:rsidR="00843356" w:rsidRDefault="00843356" w:rsidP="00825DF1">
      <w:pPr>
        <w:spacing w:line="276" w:lineRule="auto"/>
        <w:jc w:val="center"/>
        <w:rPr>
          <w:b/>
        </w:rPr>
      </w:pPr>
    </w:p>
    <w:p w:rsidR="00843356" w:rsidRDefault="00843356" w:rsidP="007A69B0">
      <w:pPr>
        <w:spacing w:line="276" w:lineRule="auto"/>
        <w:rPr>
          <w:b/>
        </w:rPr>
      </w:pPr>
    </w:p>
    <w:p w:rsidR="00825DF1" w:rsidRPr="00825DF1" w:rsidRDefault="00825DF1" w:rsidP="00825DF1">
      <w:pPr>
        <w:spacing w:line="276" w:lineRule="auto"/>
        <w:jc w:val="center"/>
        <w:rPr>
          <w:b/>
        </w:rPr>
      </w:pPr>
      <w:r w:rsidRPr="00825DF1">
        <w:rPr>
          <w:b/>
        </w:rPr>
        <w:t xml:space="preserve">      CỘNG HÒA XÃ HỘI CHỦ NGHĨA VIỆT NAM</w:t>
      </w:r>
    </w:p>
    <w:p w:rsidR="00825DF1" w:rsidRPr="00825DF1" w:rsidRDefault="00825DF1" w:rsidP="00825DF1">
      <w:pPr>
        <w:spacing w:line="276" w:lineRule="auto"/>
        <w:ind w:left="540"/>
        <w:jc w:val="center"/>
        <w:rPr>
          <w:b/>
        </w:rPr>
      </w:pPr>
      <w:r w:rsidRPr="00825DF1">
        <w:rPr>
          <w:b/>
        </w:rPr>
        <w:t>Độc lập - Tự do - Hạnh phúc</w:t>
      </w:r>
    </w:p>
    <w:p w:rsidR="00825DF1" w:rsidRPr="00825DF1" w:rsidRDefault="00825DF1" w:rsidP="00825DF1">
      <w:pPr>
        <w:spacing w:line="276" w:lineRule="auto"/>
        <w:rPr>
          <w:i/>
        </w:rPr>
      </w:pPr>
      <w:r w:rsidRPr="00825DF1">
        <w:rPr>
          <w:i/>
        </w:rPr>
        <w:t xml:space="preserve">                                           </w:t>
      </w:r>
      <w:r w:rsidR="00DD35F8">
        <w:rPr>
          <w:i/>
        </w:rPr>
        <w:t xml:space="preserve">                              </w:t>
      </w:r>
      <w:r w:rsidRPr="00825DF1">
        <w:rPr>
          <w:i/>
        </w:rPr>
        <w:t>*****</w:t>
      </w:r>
    </w:p>
    <w:p w:rsidR="00825DF1" w:rsidRPr="00825DF1" w:rsidRDefault="00825DF1" w:rsidP="00825DF1">
      <w:pPr>
        <w:spacing w:line="276" w:lineRule="auto"/>
        <w:ind w:left="540"/>
        <w:jc w:val="both"/>
        <w:rPr>
          <w:b/>
        </w:rPr>
      </w:pPr>
      <w:r w:rsidRPr="00825DF1">
        <w:rPr>
          <w:b/>
          <w:i/>
        </w:rPr>
        <w:t xml:space="preserve">              </w:t>
      </w:r>
      <w:r w:rsidRPr="00825DF1">
        <w:rPr>
          <w:b/>
          <w:i/>
          <w:u w:val="single"/>
        </w:rPr>
        <w:t>Kính gửi</w:t>
      </w:r>
      <w:r w:rsidRPr="00825DF1">
        <w:rPr>
          <w:b/>
          <w:i/>
        </w:rPr>
        <w:t>:</w:t>
      </w:r>
      <w:r w:rsidRPr="00825DF1">
        <w:rPr>
          <w:b/>
        </w:rPr>
        <w:tab/>
        <w:t xml:space="preserve">Phòng Thương mại và Công nghiệp Việt Nam </w:t>
      </w:r>
    </w:p>
    <w:p w:rsidR="00825DF1" w:rsidRPr="00825DF1" w:rsidRDefault="00825DF1" w:rsidP="00825DF1">
      <w:pPr>
        <w:spacing w:line="276" w:lineRule="auto"/>
        <w:ind w:left="720"/>
        <w:jc w:val="both"/>
        <w:rPr>
          <w:b/>
        </w:rPr>
      </w:pPr>
      <w:r w:rsidRPr="00825DF1">
        <w:rPr>
          <w:b/>
        </w:rPr>
        <w:tab/>
      </w:r>
      <w:r w:rsidRPr="00825DF1">
        <w:rPr>
          <w:b/>
        </w:rPr>
        <w:tab/>
      </w:r>
      <w:r w:rsidRPr="00825DF1">
        <w:rPr>
          <w:b/>
        </w:rPr>
        <w:tab/>
        <w:t xml:space="preserve">                Chi nhánh tại Vũng Tàu</w:t>
      </w:r>
    </w:p>
    <w:p w:rsidR="00825DF1" w:rsidRPr="00825DF1" w:rsidRDefault="00825DF1" w:rsidP="00825DF1">
      <w:pPr>
        <w:spacing w:line="276" w:lineRule="auto"/>
        <w:ind w:left="720"/>
        <w:jc w:val="both"/>
      </w:pPr>
      <w:r w:rsidRPr="00825DF1">
        <w:rPr>
          <w:b/>
        </w:rPr>
        <w:tab/>
      </w:r>
      <w:r w:rsidRPr="00825DF1">
        <w:rPr>
          <w:b/>
        </w:rPr>
        <w:tab/>
      </w:r>
      <w:r w:rsidRPr="00825DF1">
        <w:rPr>
          <w:b/>
        </w:rPr>
        <w:tab/>
        <w:t xml:space="preserve">        </w:t>
      </w:r>
      <w:r w:rsidRPr="00825DF1">
        <w:t>155 Nguyễn Thái Học, P7, Vũng Tàu</w:t>
      </w:r>
    </w:p>
    <w:p w:rsidR="00825DF1" w:rsidRPr="00825DF1" w:rsidRDefault="00825DF1" w:rsidP="00825DF1">
      <w:pPr>
        <w:spacing w:line="276" w:lineRule="auto"/>
        <w:ind w:left="720"/>
        <w:jc w:val="both"/>
      </w:pPr>
      <w:r w:rsidRPr="00825DF1">
        <w:tab/>
      </w:r>
      <w:r w:rsidRPr="00825DF1">
        <w:tab/>
      </w:r>
      <w:r w:rsidRPr="00825DF1">
        <w:tab/>
        <w:t xml:space="preserve">        Tel: 064. 3852710; Fax: 064. 3859651</w:t>
      </w:r>
    </w:p>
    <w:p w:rsidR="00825DF1" w:rsidRDefault="00825DF1" w:rsidP="00825DF1">
      <w:pPr>
        <w:spacing w:line="276" w:lineRule="auto"/>
        <w:jc w:val="center"/>
        <w:rPr>
          <w:i/>
          <w:u w:val="single"/>
        </w:rPr>
      </w:pPr>
      <w:r w:rsidRPr="00825DF1">
        <w:t xml:space="preserve">  </w:t>
      </w:r>
      <w:r>
        <w:t xml:space="preserve">     </w:t>
      </w:r>
      <w:r w:rsidRPr="00825DF1">
        <w:t xml:space="preserve"> Email: </w:t>
      </w:r>
      <w:hyperlink r:id="rId7" w:history="1">
        <w:r w:rsidR="00B160F3" w:rsidRPr="0077663D">
          <w:rPr>
            <w:rStyle w:val="Hyperlink"/>
            <w:i/>
          </w:rPr>
          <w:t>duchuongvccivt@yahoo.com</w:t>
        </w:r>
      </w:hyperlink>
    </w:p>
    <w:p w:rsidR="00B160F3" w:rsidRPr="00B160F3" w:rsidRDefault="00B160F3" w:rsidP="00825DF1">
      <w:pPr>
        <w:spacing w:line="276" w:lineRule="auto"/>
        <w:jc w:val="center"/>
        <w:rPr>
          <w:b/>
          <w:u w:val="single"/>
          <w:lang w:val="de-DE"/>
        </w:rPr>
      </w:pPr>
      <w:r w:rsidRPr="00B160F3">
        <w:rPr>
          <w:i/>
        </w:rPr>
        <w:t xml:space="preserve">              </w:t>
      </w:r>
      <w:r>
        <w:rPr>
          <w:i/>
        </w:rPr>
        <w:t xml:space="preserve"> </w:t>
      </w:r>
      <w:r w:rsidRPr="00B160F3">
        <w:rPr>
          <w:i/>
        </w:rPr>
        <w:t xml:space="preserve"> </w:t>
      </w:r>
      <w:r w:rsidRPr="00B160F3">
        <w:rPr>
          <w:i/>
          <w:u w:val="single"/>
        </w:rPr>
        <w:t>duchuongvt72@gmail.com</w:t>
      </w:r>
    </w:p>
    <w:p w:rsidR="00825DF1" w:rsidRPr="00B160F3" w:rsidRDefault="00825DF1" w:rsidP="00825DF1">
      <w:pPr>
        <w:spacing w:line="276" w:lineRule="auto"/>
        <w:ind w:left="540"/>
        <w:jc w:val="both"/>
        <w:rPr>
          <w:b/>
        </w:rPr>
      </w:pPr>
      <w:r w:rsidRPr="00B160F3">
        <w:t xml:space="preserve">  </w:t>
      </w:r>
    </w:p>
    <w:p w:rsidR="00825DF1" w:rsidRPr="004D1C6B" w:rsidRDefault="00825DF1" w:rsidP="004D1C6B">
      <w:pPr>
        <w:spacing w:line="276" w:lineRule="auto"/>
        <w:jc w:val="center"/>
        <w:rPr>
          <w:b/>
          <w:sz w:val="32"/>
          <w:szCs w:val="32"/>
        </w:rPr>
      </w:pPr>
      <w:r w:rsidRPr="00825DF1">
        <w:rPr>
          <w:b/>
        </w:rPr>
        <w:t xml:space="preserve">        </w:t>
      </w:r>
      <w:r w:rsidRPr="00825DF1">
        <w:rPr>
          <w:b/>
          <w:sz w:val="32"/>
          <w:szCs w:val="32"/>
        </w:rPr>
        <w:t>PHIẾU ĐĂNG KÝ THAM DỰ KHÓA HỌC</w:t>
      </w:r>
    </w:p>
    <w:p w:rsidR="00B160F3" w:rsidRDefault="009827D1" w:rsidP="009827D1">
      <w:pPr>
        <w:shd w:val="clear" w:color="auto" w:fill="FFFFFF"/>
        <w:jc w:val="center"/>
        <w:textAlignment w:val="baseline"/>
        <w:rPr>
          <w:b/>
          <w:spacing w:val="-6"/>
          <w:sz w:val="28"/>
          <w:szCs w:val="28"/>
        </w:rPr>
      </w:pPr>
      <w:r w:rsidRPr="002A3428">
        <w:rPr>
          <w:b/>
          <w:bCs/>
          <w:sz w:val="25"/>
          <w:szCs w:val="25"/>
        </w:rPr>
        <w:t>“</w:t>
      </w:r>
      <w:r w:rsidRPr="0042735D">
        <w:rPr>
          <w:b/>
          <w:spacing w:val="-6"/>
          <w:sz w:val="28"/>
          <w:szCs w:val="28"/>
        </w:rPr>
        <w:t>C</w:t>
      </w:r>
      <w:r w:rsidR="00B160F3">
        <w:rPr>
          <w:b/>
          <w:spacing w:val="-6"/>
          <w:sz w:val="28"/>
          <w:szCs w:val="28"/>
        </w:rPr>
        <w:t>ách thức X</w:t>
      </w:r>
      <w:r>
        <w:rPr>
          <w:b/>
          <w:spacing w:val="-6"/>
          <w:sz w:val="28"/>
          <w:szCs w:val="28"/>
        </w:rPr>
        <w:t>ây dựng Thang bảng lương và Tiền lương đóng BHXH  Theo</w:t>
      </w:r>
    </w:p>
    <w:p w:rsidR="009827D1" w:rsidRPr="00B160F3" w:rsidRDefault="00B160F3" w:rsidP="00B160F3">
      <w:pPr>
        <w:shd w:val="clear" w:color="auto" w:fill="FFFFFF"/>
        <w:jc w:val="center"/>
        <w:textAlignment w:val="baseline"/>
        <w:rPr>
          <w:b/>
          <w:spacing w:val="-6"/>
          <w:sz w:val="28"/>
          <w:szCs w:val="28"/>
        </w:rPr>
      </w:pPr>
      <w:r>
        <w:rPr>
          <w:b/>
          <w:spacing w:val="-6"/>
          <w:sz w:val="28"/>
          <w:szCs w:val="28"/>
        </w:rPr>
        <w:t xml:space="preserve"> L</w:t>
      </w:r>
      <w:r w:rsidR="009827D1">
        <w:rPr>
          <w:b/>
          <w:spacing w:val="-6"/>
          <w:sz w:val="28"/>
          <w:szCs w:val="28"/>
        </w:rPr>
        <w:t>uật</w:t>
      </w:r>
      <w:r>
        <w:rPr>
          <w:b/>
          <w:spacing w:val="-6"/>
          <w:sz w:val="28"/>
          <w:szCs w:val="28"/>
        </w:rPr>
        <w:t xml:space="preserve"> </w:t>
      </w:r>
      <w:r w:rsidR="009827D1">
        <w:rPr>
          <w:b/>
          <w:spacing w:val="-6"/>
          <w:sz w:val="28"/>
          <w:szCs w:val="28"/>
        </w:rPr>
        <w:t xml:space="preserve">BHXH áp dụng năm </w:t>
      </w:r>
      <w:r w:rsidR="009827D1" w:rsidRPr="000E70AC">
        <w:rPr>
          <w:b/>
          <w:bCs/>
          <w:sz w:val="28"/>
          <w:szCs w:val="28"/>
        </w:rPr>
        <w:t>2018</w:t>
      </w:r>
      <w:r w:rsidR="009827D1" w:rsidRPr="002A3428">
        <w:rPr>
          <w:b/>
          <w:bCs/>
          <w:sz w:val="25"/>
          <w:szCs w:val="25"/>
          <w:lang w:val="vi-VN"/>
        </w:rPr>
        <w:t xml:space="preserve"> </w:t>
      </w:r>
      <w:r w:rsidR="009827D1" w:rsidRPr="002A3428">
        <w:rPr>
          <w:b/>
          <w:bCs/>
          <w:sz w:val="25"/>
          <w:szCs w:val="25"/>
          <w:shd w:val="clear" w:color="auto" w:fill="FFFFFF"/>
          <w:lang w:val="vi-VN"/>
        </w:rPr>
        <w:t>”</w:t>
      </w:r>
    </w:p>
    <w:p w:rsidR="009827D1" w:rsidRPr="00825DF1" w:rsidRDefault="009827D1" w:rsidP="00825DF1">
      <w:pPr>
        <w:tabs>
          <w:tab w:val="right" w:leader="dot" w:pos="9540"/>
        </w:tabs>
        <w:spacing w:line="276" w:lineRule="auto"/>
        <w:ind w:left="966" w:hanging="426"/>
        <w:jc w:val="both"/>
      </w:pPr>
    </w:p>
    <w:p w:rsidR="00825DF1" w:rsidRPr="00825DF1" w:rsidRDefault="00825DF1" w:rsidP="00825DF1">
      <w:pPr>
        <w:tabs>
          <w:tab w:val="right" w:leader="dot" w:pos="9540"/>
        </w:tabs>
        <w:spacing w:line="276" w:lineRule="auto"/>
        <w:ind w:left="966" w:hanging="696"/>
        <w:jc w:val="both"/>
      </w:pPr>
      <w:r w:rsidRPr="00825DF1">
        <w:t xml:space="preserve">Đơn vị: </w:t>
      </w:r>
      <w:r w:rsidRPr="00825DF1">
        <w:tab/>
      </w:r>
    </w:p>
    <w:p w:rsidR="00825DF1" w:rsidRPr="00825DF1" w:rsidRDefault="00825DF1" w:rsidP="00825DF1">
      <w:pPr>
        <w:tabs>
          <w:tab w:val="right" w:leader="dot" w:pos="9540"/>
        </w:tabs>
        <w:spacing w:line="276" w:lineRule="auto"/>
        <w:ind w:left="966" w:hanging="696"/>
        <w:jc w:val="both"/>
      </w:pPr>
      <w:r w:rsidRPr="00825DF1">
        <w:t xml:space="preserve">Địa chỉ: </w:t>
      </w:r>
      <w:r w:rsidRPr="00825DF1">
        <w:tab/>
      </w:r>
    </w:p>
    <w:p w:rsidR="00825DF1" w:rsidRPr="00825DF1" w:rsidRDefault="00825DF1" w:rsidP="00825DF1">
      <w:pPr>
        <w:tabs>
          <w:tab w:val="right" w:leader="dot" w:pos="9540"/>
        </w:tabs>
        <w:spacing w:line="276" w:lineRule="auto"/>
        <w:ind w:left="966" w:hanging="696"/>
        <w:jc w:val="both"/>
      </w:pPr>
      <w:r w:rsidRPr="00825DF1">
        <w:t xml:space="preserve">Điện thoại: ………………………………..; Fax: </w:t>
      </w:r>
      <w:r w:rsidRPr="00825DF1">
        <w:tab/>
      </w:r>
    </w:p>
    <w:p w:rsidR="00825DF1" w:rsidRPr="00825DF1" w:rsidRDefault="00825DF1" w:rsidP="00825DF1">
      <w:pPr>
        <w:tabs>
          <w:tab w:val="right" w:leader="dot" w:pos="9540"/>
        </w:tabs>
        <w:spacing w:line="276" w:lineRule="auto"/>
        <w:ind w:left="966" w:hanging="696"/>
        <w:jc w:val="both"/>
      </w:pPr>
      <w:r w:rsidRPr="00825DF1">
        <w:t xml:space="preserve">Email: ……………………………………..; Mã số thuế: </w:t>
      </w:r>
      <w:r w:rsidRPr="00825DF1">
        <w:tab/>
      </w:r>
    </w:p>
    <w:p w:rsidR="00825DF1" w:rsidRPr="00825DF1" w:rsidRDefault="00825DF1" w:rsidP="00825DF1">
      <w:pPr>
        <w:tabs>
          <w:tab w:val="right" w:leader="dot" w:pos="9540"/>
        </w:tabs>
        <w:spacing w:line="276" w:lineRule="auto"/>
        <w:ind w:left="966" w:hanging="696"/>
        <w:jc w:val="both"/>
      </w:pPr>
      <w:r w:rsidRPr="00825DF1">
        <w:t>Cán bộ phụ trách đăng ký:</w:t>
      </w:r>
      <w:r w:rsidRPr="00825DF1">
        <w:tab/>
      </w:r>
    </w:p>
    <w:p w:rsidR="00825DF1" w:rsidRPr="00825DF1" w:rsidRDefault="00825DF1" w:rsidP="00825DF1">
      <w:pPr>
        <w:tabs>
          <w:tab w:val="right" w:leader="dot" w:pos="8820"/>
        </w:tabs>
        <w:spacing w:line="276" w:lineRule="auto"/>
        <w:ind w:left="966" w:hanging="696"/>
        <w:jc w:val="both"/>
        <w:rPr>
          <w:b/>
        </w:rPr>
      </w:pPr>
      <w:r w:rsidRPr="00825DF1">
        <w:t xml:space="preserve">Học phí:                     </w:t>
      </w:r>
      <w:r w:rsidRPr="00825DF1">
        <w:rPr>
          <w:b/>
        </w:rPr>
        <w:t>□    Tiền mặt</w:t>
      </w:r>
      <w:r w:rsidRPr="00825DF1">
        <w:t xml:space="preserve">                           </w:t>
      </w:r>
      <w:r w:rsidRPr="00825DF1">
        <w:rPr>
          <w:b/>
        </w:rPr>
        <w:t>□     Chuyển khoản</w:t>
      </w:r>
    </w:p>
    <w:p w:rsidR="00825DF1" w:rsidRPr="00825DF1" w:rsidRDefault="00825DF1" w:rsidP="00825DF1">
      <w:pPr>
        <w:tabs>
          <w:tab w:val="right" w:leader="dot" w:pos="8820"/>
        </w:tabs>
        <w:spacing w:line="276" w:lineRule="auto"/>
        <w:ind w:left="966" w:hanging="696"/>
        <w:jc w:val="both"/>
      </w:pPr>
      <w:r w:rsidRPr="00825DF1">
        <w:t xml:space="preserve">Thông tin chuyển khoản: </w:t>
      </w:r>
    </w:p>
    <w:p w:rsidR="00825DF1" w:rsidRPr="00825DF1" w:rsidRDefault="00825DF1" w:rsidP="00825DF1">
      <w:pPr>
        <w:tabs>
          <w:tab w:val="right" w:leader="dot" w:pos="8820"/>
        </w:tabs>
        <w:spacing w:line="276" w:lineRule="auto"/>
        <w:ind w:left="966" w:hanging="696"/>
        <w:jc w:val="both"/>
      </w:pPr>
      <w:r w:rsidRPr="00825DF1">
        <w:t xml:space="preserve">Tên TK:  </w:t>
      </w:r>
      <w:r w:rsidR="00301B07">
        <w:t xml:space="preserve">CN </w:t>
      </w:r>
      <w:r w:rsidRPr="00825DF1">
        <w:t>Phòng Thương mại v</w:t>
      </w:r>
      <w:r w:rsidR="00301B07">
        <w:t>à Công nghiệp Việt Nam</w:t>
      </w:r>
      <w:r w:rsidRPr="00825DF1">
        <w:t xml:space="preserve"> tại Vũng Tàu</w:t>
      </w:r>
    </w:p>
    <w:p w:rsidR="00825DF1" w:rsidRPr="00825DF1" w:rsidRDefault="00825DF1" w:rsidP="00825DF1">
      <w:pPr>
        <w:tabs>
          <w:tab w:val="right" w:leader="dot" w:pos="8820"/>
        </w:tabs>
        <w:spacing w:line="276" w:lineRule="auto"/>
        <w:ind w:left="966" w:hanging="696"/>
        <w:jc w:val="both"/>
      </w:pPr>
      <w:r w:rsidRPr="00825DF1">
        <w:t xml:space="preserve">STK     :  </w:t>
      </w:r>
      <w:r w:rsidRPr="00825DF1">
        <w:rPr>
          <w:b/>
        </w:rPr>
        <w:t>008.100.0054.105</w:t>
      </w:r>
      <w:r w:rsidRPr="00825DF1">
        <w:t xml:space="preserve"> ngân hàng Vietcombank Vũng Tàu</w:t>
      </w:r>
    </w:p>
    <w:p w:rsidR="00825DF1" w:rsidRPr="005D6D5D" w:rsidRDefault="00825DF1" w:rsidP="00825DF1">
      <w:pPr>
        <w:spacing w:line="276" w:lineRule="auto"/>
        <w:ind w:hanging="696"/>
        <w:jc w:val="center"/>
        <w:rPr>
          <w:sz w:val="32"/>
          <w:szCs w:val="32"/>
        </w:rPr>
      </w:pPr>
      <w:r w:rsidRPr="005D6D5D">
        <w:rPr>
          <w:b/>
          <w:sz w:val="32"/>
          <w:szCs w:val="32"/>
        </w:rPr>
        <w:t xml:space="preserve">             Danh sách đăng ký cử cán bộ tham dự khóa học</w:t>
      </w:r>
    </w:p>
    <w:tbl>
      <w:tblPr>
        <w:tblpPr w:leftFromText="180" w:rightFromText="180" w:vertAnchor="text" w:horzAnchor="margin" w:tblpX="359" w:tblpY="8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780"/>
        <w:gridCol w:w="2520"/>
        <w:gridCol w:w="2430"/>
      </w:tblGrid>
      <w:tr w:rsidR="00825DF1" w:rsidRPr="00483A3C" w:rsidTr="00F07082">
        <w:tc>
          <w:tcPr>
            <w:tcW w:w="558" w:type="dxa"/>
          </w:tcPr>
          <w:p w:rsidR="00825DF1" w:rsidRPr="005D6D5D" w:rsidRDefault="00825DF1" w:rsidP="00EE3E06">
            <w:pPr>
              <w:tabs>
                <w:tab w:val="right" w:leader="dot" w:pos="8820"/>
              </w:tabs>
              <w:spacing w:line="276" w:lineRule="auto"/>
              <w:ind w:hanging="696"/>
              <w:jc w:val="right"/>
              <w:rPr>
                <w:b/>
                <w:sz w:val="28"/>
                <w:szCs w:val="28"/>
              </w:rPr>
            </w:pPr>
            <w:r w:rsidRPr="005D6D5D">
              <w:rPr>
                <w:b/>
                <w:sz w:val="28"/>
                <w:szCs w:val="28"/>
              </w:rPr>
              <w:t>Stt</w:t>
            </w:r>
          </w:p>
        </w:tc>
        <w:tc>
          <w:tcPr>
            <w:tcW w:w="3780" w:type="dxa"/>
          </w:tcPr>
          <w:p w:rsidR="00825DF1" w:rsidRPr="005D6D5D" w:rsidRDefault="00825DF1" w:rsidP="00EE3E06">
            <w:pPr>
              <w:tabs>
                <w:tab w:val="right" w:leader="dot" w:pos="8820"/>
              </w:tabs>
              <w:spacing w:line="276" w:lineRule="auto"/>
              <w:ind w:left="360" w:hanging="696"/>
              <w:jc w:val="center"/>
              <w:rPr>
                <w:b/>
                <w:sz w:val="28"/>
                <w:szCs w:val="28"/>
              </w:rPr>
            </w:pPr>
            <w:r w:rsidRPr="005D6D5D">
              <w:rPr>
                <w:b/>
                <w:sz w:val="28"/>
                <w:szCs w:val="28"/>
              </w:rPr>
              <w:t>Họ và tên</w:t>
            </w:r>
          </w:p>
        </w:tc>
        <w:tc>
          <w:tcPr>
            <w:tcW w:w="2520" w:type="dxa"/>
          </w:tcPr>
          <w:p w:rsidR="00825DF1" w:rsidRPr="005D6D5D" w:rsidRDefault="00825DF1" w:rsidP="00EE3E06">
            <w:pPr>
              <w:tabs>
                <w:tab w:val="right" w:leader="dot" w:pos="8820"/>
              </w:tabs>
              <w:spacing w:line="276" w:lineRule="auto"/>
              <w:ind w:left="360" w:hanging="696"/>
              <w:jc w:val="center"/>
              <w:rPr>
                <w:b/>
                <w:sz w:val="28"/>
                <w:szCs w:val="28"/>
              </w:rPr>
            </w:pPr>
            <w:r w:rsidRPr="005D6D5D">
              <w:rPr>
                <w:b/>
                <w:sz w:val="28"/>
                <w:szCs w:val="28"/>
              </w:rPr>
              <w:t xml:space="preserve"> Chức vụ</w:t>
            </w:r>
          </w:p>
        </w:tc>
        <w:tc>
          <w:tcPr>
            <w:tcW w:w="2430" w:type="dxa"/>
          </w:tcPr>
          <w:p w:rsidR="00825DF1" w:rsidRPr="005D6D5D" w:rsidRDefault="00825DF1" w:rsidP="00EE3E06">
            <w:pPr>
              <w:tabs>
                <w:tab w:val="right" w:leader="dot" w:pos="8820"/>
              </w:tabs>
              <w:spacing w:line="276" w:lineRule="auto"/>
              <w:ind w:hanging="696"/>
              <w:jc w:val="center"/>
              <w:rPr>
                <w:b/>
                <w:sz w:val="28"/>
                <w:szCs w:val="28"/>
              </w:rPr>
            </w:pPr>
            <w:r w:rsidRPr="005D6D5D">
              <w:rPr>
                <w:b/>
                <w:sz w:val="28"/>
                <w:szCs w:val="28"/>
              </w:rPr>
              <w:t xml:space="preserve">      Số điện thoại</w:t>
            </w:r>
          </w:p>
        </w:tc>
      </w:tr>
      <w:tr w:rsidR="00825DF1" w:rsidRPr="00483A3C" w:rsidTr="00F07082">
        <w:tc>
          <w:tcPr>
            <w:tcW w:w="558" w:type="dxa"/>
            <w:vAlign w:val="center"/>
          </w:tcPr>
          <w:p w:rsidR="00825DF1" w:rsidRPr="005D6D5D" w:rsidRDefault="00825DF1" w:rsidP="00EE3E06">
            <w:pPr>
              <w:tabs>
                <w:tab w:val="right" w:leader="dot" w:pos="8820"/>
              </w:tabs>
              <w:spacing w:line="276" w:lineRule="auto"/>
              <w:ind w:hanging="696"/>
              <w:jc w:val="right"/>
            </w:pPr>
            <w:r w:rsidRPr="005D6D5D">
              <w:t>1</w:t>
            </w:r>
          </w:p>
        </w:tc>
        <w:tc>
          <w:tcPr>
            <w:tcW w:w="3780" w:type="dxa"/>
          </w:tcPr>
          <w:p w:rsidR="00825DF1" w:rsidRPr="00483A3C" w:rsidRDefault="00825DF1" w:rsidP="00EE3E06">
            <w:pPr>
              <w:tabs>
                <w:tab w:val="right" w:leader="dot" w:pos="8820"/>
              </w:tabs>
              <w:spacing w:line="276" w:lineRule="auto"/>
              <w:ind w:left="360" w:hanging="696"/>
              <w:jc w:val="both"/>
              <w:rPr>
                <w:sz w:val="24"/>
                <w:szCs w:val="24"/>
              </w:rPr>
            </w:pPr>
          </w:p>
        </w:tc>
        <w:tc>
          <w:tcPr>
            <w:tcW w:w="2520" w:type="dxa"/>
          </w:tcPr>
          <w:p w:rsidR="00825DF1" w:rsidRPr="00483A3C" w:rsidRDefault="00825DF1" w:rsidP="00EE3E06">
            <w:pPr>
              <w:tabs>
                <w:tab w:val="right" w:leader="dot" w:pos="8820"/>
              </w:tabs>
              <w:spacing w:line="276" w:lineRule="auto"/>
              <w:ind w:left="360" w:hanging="696"/>
              <w:jc w:val="both"/>
              <w:rPr>
                <w:sz w:val="24"/>
                <w:szCs w:val="24"/>
              </w:rPr>
            </w:pPr>
          </w:p>
        </w:tc>
        <w:tc>
          <w:tcPr>
            <w:tcW w:w="2430" w:type="dxa"/>
          </w:tcPr>
          <w:p w:rsidR="00825DF1" w:rsidRPr="00483A3C" w:rsidRDefault="00825DF1" w:rsidP="00EE3E06">
            <w:pPr>
              <w:tabs>
                <w:tab w:val="right" w:leader="dot" w:pos="8820"/>
              </w:tabs>
              <w:spacing w:line="276" w:lineRule="auto"/>
              <w:ind w:left="360" w:hanging="696"/>
              <w:jc w:val="both"/>
              <w:rPr>
                <w:sz w:val="24"/>
                <w:szCs w:val="24"/>
              </w:rPr>
            </w:pPr>
          </w:p>
        </w:tc>
      </w:tr>
      <w:tr w:rsidR="00825DF1" w:rsidRPr="00483A3C" w:rsidTr="00F07082">
        <w:tc>
          <w:tcPr>
            <w:tcW w:w="558" w:type="dxa"/>
            <w:vAlign w:val="center"/>
          </w:tcPr>
          <w:p w:rsidR="00825DF1" w:rsidRPr="005D6D5D" w:rsidRDefault="00825DF1" w:rsidP="00EE3E06">
            <w:pPr>
              <w:tabs>
                <w:tab w:val="right" w:leader="dot" w:pos="8820"/>
              </w:tabs>
              <w:spacing w:line="276" w:lineRule="auto"/>
              <w:ind w:hanging="696"/>
              <w:jc w:val="right"/>
            </w:pPr>
            <w:r w:rsidRPr="005D6D5D">
              <w:t>2</w:t>
            </w:r>
          </w:p>
        </w:tc>
        <w:tc>
          <w:tcPr>
            <w:tcW w:w="3780" w:type="dxa"/>
          </w:tcPr>
          <w:p w:rsidR="00825DF1" w:rsidRPr="00483A3C" w:rsidRDefault="00825DF1" w:rsidP="00EE3E06">
            <w:pPr>
              <w:tabs>
                <w:tab w:val="right" w:leader="dot" w:pos="8820"/>
              </w:tabs>
              <w:spacing w:line="276" w:lineRule="auto"/>
              <w:ind w:left="360" w:hanging="696"/>
              <w:jc w:val="both"/>
              <w:rPr>
                <w:sz w:val="24"/>
                <w:szCs w:val="24"/>
              </w:rPr>
            </w:pPr>
          </w:p>
        </w:tc>
        <w:tc>
          <w:tcPr>
            <w:tcW w:w="2520" w:type="dxa"/>
          </w:tcPr>
          <w:p w:rsidR="00825DF1" w:rsidRPr="00483A3C" w:rsidRDefault="00825DF1" w:rsidP="00EE3E06">
            <w:pPr>
              <w:tabs>
                <w:tab w:val="right" w:leader="dot" w:pos="8820"/>
              </w:tabs>
              <w:spacing w:line="276" w:lineRule="auto"/>
              <w:ind w:left="360" w:hanging="696"/>
              <w:jc w:val="both"/>
              <w:rPr>
                <w:sz w:val="24"/>
                <w:szCs w:val="24"/>
              </w:rPr>
            </w:pPr>
          </w:p>
        </w:tc>
        <w:tc>
          <w:tcPr>
            <w:tcW w:w="2430" w:type="dxa"/>
          </w:tcPr>
          <w:p w:rsidR="00825DF1" w:rsidRPr="00483A3C" w:rsidRDefault="00825DF1" w:rsidP="00EE3E06">
            <w:pPr>
              <w:tabs>
                <w:tab w:val="right" w:leader="dot" w:pos="8820"/>
              </w:tabs>
              <w:spacing w:line="276" w:lineRule="auto"/>
              <w:ind w:left="360" w:hanging="696"/>
              <w:jc w:val="both"/>
              <w:rPr>
                <w:sz w:val="24"/>
                <w:szCs w:val="24"/>
              </w:rPr>
            </w:pPr>
          </w:p>
        </w:tc>
      </w:tr>
      <w:tr w:rsidR="00825DF1" w:rsidRPr="00483A3C" w:rsidTr="00F07082">
        <w:tc>
          <w:tcPr>
            <w:tcW w:w="558" w:type="dxa"/>
            <w:vAlign w:val="center"/>
          </w:tcPr>
          <w:p w:rsidR="00825DF1" w:rsidRPr="005D6D5D" w:rsidRDefault="00825DF1" w:rsidP="00EE3E06">
            <w:pPr>
              <w:tabs>
                <w:tab w:val="right" w:leader="dot" w:pos="8820"/>
              </w:tabs>
              <w:spacing w:line="276" w:lineRule="auto"/>
              <w:ind w:hanging="696"/>
              <w:jc w:val="right"/>
            </w:pPr>
            <w:r w:rsidRPr="005D6D5D">
              <w:t>3</w:t>
            </w:r>
          </w:p>
        </w:tc>
        <w:tc>
          <w:tcPr>
            <w:tcW w:w="3780" w:type="dxa"/>
          </w:tcPr>
          <w:p w:rsidR="00825DF1" w:rsidRPr="00483A3C" w:rsidRDefault="00825DF1" w:rsidP="00EE3E06">
            <w:pPr>
              <w:tabs>
                <w:tab w:val="right" w:leader="dot" w:pos="8820"/>
              </w:tabs>
              <w:spacing w:line="276" w:lineRule="auto"/>
              <w:ind w:left="360" w:hanging="696"/>
              <w:jc w:val="both"/>
              <w:rPr>
                <w:sz w:val="24"/>
                <w:szCs w:val="24"/>
              </w:rPr>
            </w:pPr>
          </w:p>
        </w:tc>
        <w:tc>
          <w:tcPr>
            <w:tcW w:w="2520" w:type="dxa"/>
          </w:tcPr>
          <w:p w:rsidR="00825DF1" w:rsidRPr="00483A3C" w:rsidRDefault="00825DF1" w:rsidP="00EE3E06">
            <w:pPr>
              <w:tabs>
                <w:tab w:val="right" w:leader="dot" w:pos="8820"/>
              </w:tabs>
              <w:spacing w:line="276" w:lineRule="auto"/>
              <w:ind w:left="360" w:hanging="696"/>
              <w:jc w:val="both"/>
              <w:rPr>
                <w:sz w:val="24"/>
                <w:szCs w:val="24"/>
              </w:rPr>
            </w:pPr>
          </w:p>
        </w:tc>
        <w:tc>
          <w:tcPr>
            <w:tcW w:w="2430" w:type="dxa"/>
          </w:tcPr>
          <w:p w:rsidR="00825DF1" w:rsidRPr="00483A3C" w:rsidRDefault="00825DF1" w:rsidP="00EE3E06">
            <w:pPr>
              <w:tabs>
                <w:tab w:val="right" w:leader="dot" w:pos="8820"/>
              </w:tabs>
              <w:spacing w:line="276" w:lineRule="auto"/>
              <w:ind w:left="360" w:hanging="696"/>
              <w:jc w:val="both"/>
              <w:rPr>
                <w:sz w:val="24"/>
                <w:szCs w:val="24"/>
              </w:rPr>
            </w:pPr>
          </w:p>
        </w:tc>
      </w:tr>
      <w:tr w:rsidR="00825DF1" w:rsidRPr="00483A3C" w:rsidTr="00F07082">
        <w:tc>
          <w:tcPr>
            <w:tcW w:w="558" w:type="dxa"/>
            <w:vAlign w:val="center"/>
          </w:tcPr>
          <w:p w:rsidR="00825DF1" w:rsidRPr="005D6D5D" w:rsidRDefault="00825DF1" w:rsidP="00EE3E06">
            <w:pPr>
              <w:tabs>
                <w:tab w:val="right" w:leader="dot" w:pos="8820"/>
              </w:tabs>
              <w:spacing w:line="276" w:lineRule="auto"/>
              <w:ind w:hanging="696"/>
              <w:jc w:val="right"/>
            </w:pPr>
            <w:r w:rsidRPr="005D6D5D">
              <w:t>4</w:t>
            </w:r>
          </w:p>
        </w:tc>
        <w:tc>
          <w:tcPr>
            <w:tcW w:w="3780" w:type="dxa"/>
          </w:tcPr>
          <w:p w:rsidR="00825DF1" w:rsidRPr="00483A3C" w:rsidRDefault="00825DF1" w:rsidP="00EE3E06">
            <w:pPr>
              <w:tabs>
                <w:tab w:val="right" w:leader="dot" w:pos="8820"/>
              </w:tabs>
              <w:spacing w:line="276" w:lineRule="auto"/>
              <w:ind w:left="360" w:hanging="696"/>
              <w:jc w:val="both"/>
              <w:rPr>
                <w:sz w:val="24"/>
                <w:szCs w:val="24"/>
              </w:rPr>
            </w:pPr>
          </w:p>
        </w:tc>
        <w:tc>
          <w:tcPr>
            <w:tcW w:w="2520" w:type="dxa"/>
          </w:tcPr>
          <w:p w:rsidR="00825DF1" w:rsidRPr="00483A3C" w:rsidRDefault="00825DF1" w:rsidP="00EE3E06">
            <w:pPr>
              <w:tabs>
                <w:tab w:val="right" w:leader="dot" w:pos="8820"/>
              </w:tabs>
              <w:spacing w:line="276" w:lineRule="auto"/>
              <w:ind w:left="360" w:hanging="696"/>
              <w:jc w:val="both"/>
              <w:rPr>
                <w:sz w:val="24"/>
                <w:szCs w:val="24"/>
              </w:rPr>
            </w:pPr>
          </w:p>
        </w:tc>
        <w:tc>
          <w:tcPr>
            <w:tcW w:w="2430" w:type="dxa"/>
          </w:tcPr>
          <w:p w:rsidR="00825DF1" w:rsidRPr="00483A3C" w:rsidRDefault="00825DF1" w:rsidP="00EE3E06">
            <w:pPr>
              <w:tabs>
                <w:tab w:val="right" w:leader="dot" w:pos="8820"/>
              </w:tabs>
              <w:spacing w:line="276" w:lineRule="auto"/>
              <w:ind w:left="360" w:hanging="696"/>
              <w:jc w:val="both"/>
              <w:rPr>
                <w:sz w:val="24"/>
                <w:szCs w:val="24"/>
              </w:rPr>
            </w:pPr>
          </w:p>
        </w:tc>
      </w:tr>
      <w:tr w:rsidR="00825DF1" w:rsidRPr="00483A3C" w:rsidTr="00F07082">
        <w:tc>
          <w:tcPr>
            <w:tcW w:w="558" w:type="dxa"/>
            <w:vAlign w:val="center"/>
          </w:tcPr>
          <w:p w:rsidR="00825DF1" w:rsidRPr="005D6D5D" w:rsidRDefault="00825DF1" w:rsidP="00EE3E06">
            <w:pPr>
              <w:tabs>
                <w:tab w:val="right" w:leader="dot" w:pos="8820"/>
              </w:tabs>
              <w:spacing w:line="276" w:lineRule="auto"/>
              <w:ind w:hanging="696"/>
              <w:jc w:val="right"/>
            </w:pPr>
            <w:r w:rsidRPr="005D6D5D">
              <w:t>5</w:t>
            </w:r>
          </w:p>
        </w:tc>
        <w:tc>
          <w:tcPr>
            <w:tcW w:w="3780" w:type="dxa"/>
          </w:tcPr>
          <w:p w:rsidR="00825DF1" w:rsidRPr="00483A3C" w:rsidRDefault="00825DF1" w:rsidP="00EE3E06">
            <w:pPr>
              <w:tabs>
                <w:tab w:val="right" w:leader="dot" w:pos="8820"/>
              </w:tabs>
              <w:spacing w:line="276" w:lineRule="auto"/>
              <w:ind w:left="360" w:hanging="696"/>
              <w:jc w:val="both"/>
              <w:rPr>
                <w:sz w:val="24"/>
                <w:szCs w:val="24"/>
              </w:rPr>
            </w:pPr>
          </w:p>
        </w:tc>
        <w:tc>
          <w:tcPr>
            <w:tcW w:w="2520" w:type="dxa"/>
          </w:tcPr>
          <w:p w:rsidR="00825DF1" w:rsidRPr="00483A3C" w:rsidRDefault="00825DF1" w:rsidP="00EE3E06">
            <w:pPr>
              <w:tabs>
                <w:tab w:val="right" w:leader="dot" w:pos="8820"/>
              </w:tabs>
              <w:spacing w:line="276" w:lineRule="auto"/>
              <w:ind w:left="360" w:hanging="696"/>
              <w:jc w:val="both"/>
              <w:rPr>
                <w:sz w:val="24"/>
                <w:szCs w:val="24"/>
              </w:rPr>
            </w:pPr>
          </w:p>
        </w:tc>
        <w:tc>
          <w:tcPr>
            <w:tcW w:w="2430" w:type="dxa"/>
          </w:tcPr>
          <w:p w:rsidR="00825DF1" w:rsidRPr="00483A3C" w:rsidRDefault="00825DF1" w:rsidP="00EE3E06">
            <w:pPr>
              <w:tabs>
                <w:tab w:val="right" w:leader="dot" w:pos="8820"/>
              </w:tabs>
              <w:spacing w:line="276" w:lineRule="auto"/>
              <w:ind w:left="360" w:hanging="696"/>
              <w:jc w:val="both"/>
              <w:rPr>
                <w:sz w:val="24"/>
                <w:szCs w:val="24"/>
              </w:rPr>
            </w:pPr>
          </w:p>
        </w:tc>
      </w:tr>
      <w:tr w:rsidR="00825DF1" w:rsidRPr="00483A3C" w:rsidTr="00F07082">
        <w:tc>
          <w:tcPr>
            <w:tcW w:w="558" w:type="dxa"/>
            <w:vAlign w:val="center"/>
          </w:tcPr>
          <w:p w:rsidR="00825DF1" w:rsidRPr="005D6D5D" w:rsidRDefault="00825DF1" w:rsidP="00EE3E06">
            <w:pPr>
              <w:tabs>
                <w:tab w:val="right" w:leader="dot" w:pos="8820"/>
              </w:tabs>
              <w:spacing w:line="276" w:lineRule="auto"/>
              <w:ind w:hanging="696"/>
              <w:jc w:val="right"/>
            </w:pPr>
            <w:r w:rsidRPr="005D6D5D">
              <w:t>6</w:t>
            </w:r>
          </w:p>
        </w:tc>
        <w:tc>
          <w:tcPr>
            <w:tcW w:w="3780" w:type="dxa"/>
          </w:tcPr>
          <w:p w:rsidR="00825DF1" w:rsidRPr="00483A3C" w:rsidRDefault="00825DF1" w:rsidP="00EE3E06">
            <w:pPr>
              <w:tabs>
                <w:tab w:val="right" w:leader="dot" w:pos="8820"/>
              </w:tabs>
              <w:spacing w:line="276" w:lineRule="auto"/>
              <w:ind w:left="360" w:hanging="696"/>
              <w:jc w:val="both"/>
              <w:rPr>
                <w:sz w:val="24"/>
                <w:szCs w:val="24"/>
              </w:rPr>
            </w:pPr>
          </w:p>
        </w:tc>
        <w:tc>
          <w:tcPr>
            <w:tcW w:w="2520" w:type="dxa"/>
          </w:tcPr>
          <w:p w:rsidR="00825DF1" w:rsidRPr="00483A3C" w:rsidRDefault="00825DF1" w:rsidP="00EE3E06">
            <w:pPr>
              <w:tabs>
                <w:tab w:val="right" w:leader="dot" w:pos="8820"/>
              </w:tabs>
              <w:spacing w:line="276" w:lineRule="auto"/>
              <w:ind w:left="360" w:hanging="696"/>
              <w:jc w:val="both"/>
              <w:rPr>
                <w:sz w:val="24"/>
                <w:szCs w:val="24"/>
              </w:rPr>
            </w:pPr>
          </w:p>
        </w:tc>
        <w:tc>
          <w:tcPr>
            <w:tcW w:w="2430" w:type="dxa"/>
          </w:tcPr>
          <w:p w:rsidR="00825DF1" w:rsidRPr="00483A3C" w:rsidRDefault="00825DF1" w:rsidP="00EE3E06">
            <w:pPr>
              <w:tabs>
                <w:tab w:val="right" w:leader="dot" w:pos="8820"/>
              </w:tabs>
              <w:spacing w:line="276" w:lineRule="auto"/>
              <w:ind w:left="360" w:hanging="696"/>
              <w:jc w:val="both"/>
              <w:rPr>
                <w:sz w:val="24"/>
                <w:szCs w:val="24"/>
              </w:rPr>
            </w:pPr>
          </w:p>
        </w:tc>
      </w:tr>
      <w:tr w:rsidR="00825DF1" w:rsidRPr="00483A3C" w:rsidTr="00F07082">
        <w:tc>
          <w:tcPr>
            <w:tcW w:w="558" w:type="dxa"/>
            <w:vAlign w:val="center"/>
          </w:tcPr>
          <w:p w:rsidR="00825DF1" w:rsidRPr="005D6D5D" w:rsidRDefault="00825DF1" w:rsidP="00EE3E06">
            <w:pPr>
              <w:tabs>
                <w:tab w:val="right" w:leader="dot" w:pos="8820"/>
              </w:tabs>
              <w:spacing w:line="276" w:lineRule="auto"/>
              <w:ind w:hanging="696"/>
              <w:jc w:val="right"/>
            </w:pPr>
            <w:r w:rsidRPr="005D6D5D">
              <w:t>7</w:t>
            </w:r>
          </w:p>
        </w:tc>
        <w:tc>
          <w:tcPr>
            <w:tcW w:w="3780" w:type="dxa"/>
          </w:tcPr>
          <w:p w:rsidR="00825DF1" w:rsidRPr="00483A3C" w:rsidRDefault="00825DF1" w:rsidP="00EE3E06">
            <w:pPr>
              <w:tabs>
                <w:tab w:val="right" w:leader="dot" w:pos="8820"/>
              </w:tabs>
              <w:spacing w:line="276" w:lineRule="auto"/>
              <w:ind w:left="360" w:hanging="696"/>
              <w:jc w:val="both"/>
              <w:rPr>
                <w:sz w:val="24"/>
                <w:szCs w:val="24"/>
              </w:rPr>
            </w:pPr>
          </w:p>
        </w:tc>
        <w:tc>
          <w:tcPr>
            <w:tcW w:w="2520" w:type="dxa"/>
          </w:tcPr>
          <w:p w:rsidR="00825DF1" w:rsidRPr="00483A3C" w:rsidRDefault="00825DF1" w:rsidP="00EE3E06">
            <w:pPr>
              <w:tabs>
                <w:tab w:val="right" w:leader="dot" w:pos="8820"/>
              </w:tabs>
              <w:spacing w:line="276" w:lineRule="auto"/>
              <w:ind w:left="360" w:hanging="696"/>
              <w:jc w:val="both"/>
              <w:rPr>
                <w:sz w:val="24"/>
                <w:szCs w:val="24"/>
              </w:rPr>
            </w:pPr>
          </w:p>
        </w:tc>
        <w:tc>
          <w:tcPr>
            <w:tcW w:w="2430" w:type="dxa"/>
          </w:tcPr>
          <w:p w:rsidR="00825DF1" w:rsidRPr="00483A3C" w:rsidRDefault="00825DF1" w:rsidP="00EE3E06">
            <w:pPr>
              <w:tabs>
                <w:tab w:val="right" w:leader="dot" w:pos="8820"/>
              </w:tabs>
              <w:spacing w:line="276" w:lineRule="auto"/>
              <w:ind w:left="360" w:hanging="696"/>
              <w:jc w:val="both"/>
              <w:rPr>
                <w:sz w:val="24"/>
                <w:szCs w:val="24"/>
              </w:rPr>
            </w:pPr>
          </w:p>
        </w:tc>
      </w:tr>
    </w:tbl>
    <w:p w:rsidR="00825DF1" w:rsidRPr="00824F6D" w:rsidRDefault="00825DF1" w:rsidP="00825DF1">
      <w:pPr>
        <w:spacing w:line="276" w:lineRule="auto"/>
        <w:rPr>
          <w:sz w:val="24"/>
          <w:szCs w:val="24"/>
        </w:rPr>
      </w:pPr>
      <w:r>
        <w:rPr>
          <w:b/>
          <w:sz w:val="24"/>
          <w:szCs w:val="24"/>
        </w:rPr>
        <w:t xml:space="preserve">                                                                                         </w:t>
      </w:r>
      <w:r w:rsidR="00D460B5">
        <w:rPr>
          <w:b/>
          <w:sz w:val="24"/>
          <w:szCs w:val="24"/>
        </w:rPr>
        <w:t xml:space="preserve"> </w:t>
      </w:r>
      <w:r w:rsidR="00DE6469">
        <w:rPr>
          <w:b/>
          <w:sz w:val="24"/>
          <w:szCs w:val="24"/>
        </w:rPr>
        <w:t xml:space="preserve"> </w:t>
      </w:r>
      <w:r w:rsidRPr="00483A3C">
        <w:rPr>
          <w:i/>
          <w:sz w:val="24"/>
          <w:szCs w:val="24"/>
        </w:rPr>
        <w:t>Vũng Tàu, ngày ….. tháng…….năm 201</w:t>
      </w:r>
      <w:r w:rsidR="007A69B0">
        <w:rPr>
          <w:i/>
          <w:sz w:val="24"/>
          <w:szCs w:val="24"/>
        </w:rPr>
        <w:t>8</w:t>
      </w:r>
    </w:p>
    <w:p w:rsidR="00825DF1" w:rsidRPr="00483A3C" w:rsidRDefault="00825DF1" w:rsidP="00825DF1">
      <w:pPr>
        <w:spacing w:line="276" w:lineRule="auto"/>
        <w:ind w:left="360" w:hanging="696"/>
        <w:jc w:val="center"/>
        <w:rPr>
          <w:b/>
          <w:sz w:val="24"/>
          <w:szCs w:val="24"/>
        </w:rPr>
      </w:pPr>
      <w:r w:rsidRPr="00483A3C">
        <w:rPr>
          <w:b/>
          <w:sz w:val="24"/>
          <w:szCs w:val="24"/>
        </w:rPr>
        <w:t xml:space="preserve">                                                </w:t>
      </w:r>
      <w:r>
        <w:rPr>
          <w:b/>
          <w:sz w:val="24"/>
          <w:szCs w:val="24"/>
        </w:rPr>
        <w:t xml:space="preserve">                         </w:t>
      </w:r>
      <w:r w:rsidRPr="00483A3C">
        <w:rPr>
          <w:b/>
          <w:sz w:val="24"/>
          <w:szCs w:val="24"/>
        </w:rPr>
        <w:t xml:space="preserve"> </w:t>
      </w:r>
      <w:r>
        <w:rPr>
          <w:b/>
          <w:sz w:val="24"/>
          <w:szCs w:val="24"/>
        </w:rPr>
        <w:t xml:space="preserve">                        </w:t>
      </w:r>
      <w:r w:rsidRPr="00483A3C">
        <w:rPr>
          <w:b/>
          <w:sz w:val="24"/>
          <w:szCs w:val="24"/>
        </w:rPr>
        <w:t>Đại diện đơn vị</w:t>
      </w:r>
    </w:p>
    <w:p w:rsidR="00825DF1" w:rsidRPr="00483A3C" w:rsidRDefault="00825DF1" w:rsidP="00825DF1">
      <w:pPr>
        <w:spacing w:line="276" w:lineRule="auto"/>
        <w:ind w:left="360" w:hanging="696"/>
        <w:rPr>
          <w:i/>
          <w:sz w:val="24"/>
          <w:szCs w:val="24"/>
        </w:rPr>
      </w:pPr>
      <w:r w:rsidRPr="00483A3C">
        <w:rPr>
          <w:i/>
          <w:sz w:val="24"/>
          <w:szCs w:val="24"/>
        </w:rPr>
        <w:t xml:space="preserve">                                                                                                     </w:t>
      </w:r>
      <w:r>
        <w:rPr>
          <w:i/>
          <w:sz w:val="24"/>
          <w:szCs w:val="24"/>
        </w:rPr>
        <w:t xml:space="preserve"> </w:t>
      </w:r>
      <w:r w:rsidRPr="00483A3C">
        <w:rPr>
          <w:i/>
          <w:sz w:val="24"/>
          <w:szCs w:val="24"/>
        </w:rPr>
        <w:t xml:space="preserve"> </w:t>
      </w:r>
      <w:r>
        <w:rPr>
          <w:i/>
          <w:sz w:val="24"/>
          <w:szCs w:val="24"/>
        </w:rPr>
        <w:t xml:space="preserve">                  </w:t>
      </w:r>
      <w:r w:rsidRPr="00483A3C">
        <w:rPr>
          <w:i/>
          <w:sz w:val="24"/>
          <w:szCs w:val="24"/>
        </w:rPr>
        <w:t>(Ký, ghi rõ họ tên)</w:t>
      </w:r>
    </w:p>
    <w:p w:rsidR="00825DF1" w:rsidRPr="00ED7CB8" w:rsidRDefault="00825DF1" w:rsidP="00105364">
      <w:pPr>
        <w:jc w:val="both"/>
        <w:rPr>
          <w:sz w:val="24"/>
          <w:szCs w:val="24"/>
        </w:rPr>
      </w:pPr>
    </w:p>
    <w:sectPr w:rsidR="00825DF1" w:rsidRPr="00ED7CB8" w:rsidSect="005D6D5D">
      <w:pgSz w:w="12240" w:h="15840"/>
      <w:pgMar w:top="432" w:right="1008"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2A9"/>
    <w:multiLevelType w:val="hybridMultilevel"/>
    <w:tmpl w:val="C64CF440"/>
    <w:lvl w:ilvl="0" w:tplc="85F8F70A">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6B7509"/>
    <w:multiLevelType w:val="hybridMultilevel"/>
    <w:tmpl w:val="92E25326"/>
    <w:lvl w:ilvl="0" w:tplc="91644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26D0D"/>
    <w:multiLevelType w:val="hybridMultilevel"/>
    <w:tmpl w:val="0930E7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33478A"/>
    <w:multiLevelType w:val="hybridMultilevel"/>
    <w:tmpl w:val="8D72F05A"/>
    <w:lvl w:ilvl="0" w:tplc="0409000B">
      <w:start w:val="1"/>
      <w:numFmt w:val="bullet"/>
      <w:lvlText w:val=""/>
      <w:lvlJc w:val="left"/>
      <w:pPr>
        <w:ind w:left="972" w:hanging="360"/>
      </w:pPr>
      <w:rPr>
        <w:rFonts w:ascii="Wingdings" w:hAnsi="Wingdings"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4">
    <w:nsid w:val="0FD05740"/>
    <w:multiLevelType w:val="hybridMultilevel"/>
    <w:tmpl w:val="DF0A015E"/>
    <w:lvl w:ilvl="0" w:tplc="0409000F">
      <w:start w:val="1"/>
      <w:numFmt w:val="decimal"/>
      <w:lvlText w:val="%1."/>
      <w:lvlJc w:val="left"/>
      <w:pPr>
        <w:tabs>
          <w:tab w:val="num" w:pos="720"/>
        </w:tabs>
        <w:ind w:left="720" w:hanging="360"/>
      </w:pPr>
    </w:lvl>
    <w:lvl w:ilvl="1" w:tplc="02E2F814">
      <w:numFmt w:val="bullet"/>
      <w:lvlText w:val="-"/>
      <w:lvlJc w:val="left"/>
      <w:pPr>
        <w:tabs>
          <w:tab w:val="num" w:pos="1362"/>
        </w:tabs>
        <w:ind w:left="1362" w:hanging="57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9F1BD6"/>
    <w:multiLevelType w:val="hybridMultilevel"/>
    <w:tmpl w:val="525AA6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D0544E"/>
    <w:multiLevelType w:val="hybridMultilevel"/>
    <w:tmpl w:val="D84A2498"/>
    <w:lvl w:ilvl="0" w:tplc="D64A8E12">
      <w:start w:val="1"/>
      <w:numFmt w:val="decimal"/>
      <w:lvlText w:val="%1."/>
      <w:lvlJc w:val="left"/>
      <w:pPr>
        <w:ind w:left="360" w:hanging="360"/>
      </w:pPr>
      <w:rPr>
        <w:rFonts w:ascii="Times New Roman" w:hAnsi="Times New Roman"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072782"/>
    <w:multiLevelType w:val="hybridMultilevel"/>
    <w:tmpl w:val="605AEA50"/>
    <w:lvl w:ilvl="0" w:tplc="98846E92">
      <w:start w:val="1"/>
      <w:numFmt w:val="decimal"/>
      <w:lvlText w:val="%1."/>
      <w:lvlJc w:val="left"/>
      <w:pPr>
        <w:ind w:left="675" w:hanging="37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9D64225"/>
    <w:multiLevelType w:val="hybridMultilevel"/>
    <w:tmpl w:val="AE1021A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D111D9B"/>
    <w:multiLevelType w:val="hybridMultilevel"/>
    <w:tmpl w:val="C262A4F6"/>
    <w:lvl w:ilvl="0" w:tplc="AAFAE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25B2B"/>
    <w:multiLevelType w:val="hybridMultilevel"/>
    <w:tmpl w:val="E8220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4197217"/>
    <w:multiLevelType w:val="hybridMultilevel"/>
    <w:tmpl w:val="A7AA9D80"/>
    <w:lvl w:ilvl="0" w:tplc="8A72BF1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54D108B"/>
    <w:multiLevelType w:val="hybridMultilevel"/>
    <w:tmpl w:val="4444550E"/>
    <w:lvl w:ilvl="0" w:tplc="967445FC">
      <w:start w:val="3"/>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81956DF"/>
    <w:multiLevelType w:val="hybridMultilevel"/>
    <w:tmpl w:val="623E4D86"/>
    <w:lvl w:ilvl="0" w:tplc="92AC64D6">
      <w:start w:val="2"/>
      <w:numFmt w:val="bullet"/>
      <w:lvlText w:val="-"/>
      <w:lvlJc w:val="left"/>
      <w:pPr>
        <w:ind w:left="2865" w:hanging="360"/>
      </w:pPr>
      <w:rPr>
        <w:rFonts w:ascii="Times New Roman" w:eastAsia="Times New Roman" w:hAnsi="Times New Roman" w:cs="Times New Roman" w:hint="default"/>
        <w:b/>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4">
    <w:nsid w:val="3AD23AEC"/>
    <w:multiLevelType w:val="hybridMultilevel"/>
    <w:tmpl w:val="1BFC06D0"/>
    <w:lvl w:ilvl="0" w:tplc="11BCB5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1000D9"/>
    <w:multiLevelType w:val="hybridMultilevel"/>
    <w:tmpl w:val="59AEE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0C7017C"/>
    <w:multiLevelType w:val="hybridMultilevel"/>
    <w:tmpl w:val="C58AF202"/>
    <w:lvl w:ilvl="0" w:tplc="CAD845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9A1E6A"/>
    <w:multiLevelType w:val="hybridMultilevel"/>
    <w:tmpl w:val="80C23006"/>
    <w:lvl w:ilvl="0" w:tplc="062E7560">
      <w:start w:val="8"/>
      <w:numFmt w:val="bullet"/>
      <w:lvlText w:val="-"/>
      <w:lvlJc w:val="left"/>
      <w:pPr>
        <w:ind w:left="600" w:hanging="360"/>
      </w:pPr>
      <w:rPr>
        <w:rFonts w:ascii="Times New Roman" w:eastAsia="TimesNewRoman,Bold" w:hAnsi="Times New Roman" w:cs="Times New Roman" w:hint="default"/>
        <w:b/>
        <w:sz w:val="26"/>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nsid w:val="63934BAE"/>
    <w:multiLevelType w:val="hybridMultilevel"/>
    <w:tmpl w:val="27E4C75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7A668FB"/>
    <w:multiLevelType w:val="hybridMultilevel"/>
    <w:tmpl w:val="B1C0A76E"/>
    <w:lvl w:ilvl="0" w:tplc="91C24472">
      <w:start w:val="1"/>
      <w:numFmt w:val="bullet"/>
      <w:lvlText w:val=""/>
      <w:lvlJc w:val="left"/>
      <w:pPr>
        <w:tabs>
          <w:tab w:val="num" w:pos="360"/>
        </w:tabs>
        <w:ind w:left="360" w:hanging="360"/>
      </w:pPr>
      <w:rPr>
        <w:rFonts w:ascii="Wingdings" w:hAnsi="Wingdings" w:hint="default"/>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AFD0BD2"/>
    <w:multiLevelType w:val="hybridMultilevel"/>
    <w:tmpl w:val="C77C57F4"/>
    <w:lvl w:ilvl="0" w:tplc="D27C8E30">
      <w:start w:val="1"/>
      <w:numFmt w:val="upperRoman"/>
      <w:lvlText w:val="%1."/>
      <w:lvlJc w:val="left"/>
      <w:pPr>
        <w:ind w:left="900" w:hanging="72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BE97A45"/>
    <w:multiLevelType w:val="hybridMultilevel"/>
    <w:tmpl w:val="88826BC8"/>
    <w:lvl w:ilvl="0" w:tplc="E70A307C">
      <w:start w:val="8"/>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9"/>
  </w:num>
  <w:num w:numId="2">
    <w:abstractNumId w:val="16"/>
  </w:num>
  <w:num w:numId="3">
    <w:abstractNumId w:val="14"/>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6"/>
  </w:num>
  <w:num w:numId="9">
    <w:abstractNumId w:val="11"/>
  </w:num>
  <w:num w:numId="10">
    <w:abstractNumId w:val="3"/>
  </w:num>
  <w:num w:numId="11">
    <w:abstractNumId w:val="4"/>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13"/>
  </w:num>
  <w:num w:numId="21">
    <w:abstractNumId w:val="12"/>
  </w:num>
  <w:num w:numId="22">
    <w:abstractNumId w:val="15"/>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compat/>
  <w:rsids>
    <w:rsidRoot w:val="00886D1C"/>
    <w:rsid w:val="00000C44"/>
    <w:rsid w:val="000071B4"/>
    <w:rsid w:val="00022B87"/>
    <w:rsid w:val="00026E31"/>
    <w:rsid w:val="000278EE"/>
    <w:rsid w:val="00034A94"/>
    <w:rsid w:val="00041A7E"/>
    <w:rsid w:val="00042A13"/>
    <w:rsid w:val="00053D8A"/>
    <w:rsid w:val="00064D8E"/>
    <w:rsid w:val="00073288"/>
    <w:rsid w:val="000C0B58"/>
    <w:rsid w:val="000C6501"/>
    <w:rsid w:val="000D4582"/>
    <w:rsid w:val="000E114E"/>
    <w:rsid w:val="000F20E8"/>
    <w:rsid w:val="001039C6"/>
    <w:rsid w:val="00105364"/>
    <w:rsid w:val="00113E5D"/>
    <w:rsid w:val="00120CD7"/>
    <w:rsid w:val="001302E5"/>
    <w:rsid w:val="00144B8E"/>
    <w:rsid w:val="00153BF8"/>
    <w:rsid w:val="00161673"/>
    <w:rsid w:val="001640B9"/>
    <w:rsid w:val="001747D1"/>
    <w:rsid w:val="00182080"/>
    <w:rsid w:val="00195EA8"/>
    <w:rsid w:val="0019752A"/>
    <w:rsid w:val="001A325B"/>
    <w:rsid w:val="001B26E3"/>
    <w:rsid w:val="001B4A2F"/>
    <w:rsid w:val="001B6E06"/>
    <w:rsid w:val="001C66B4"/>
    <w:rsid w:val="001D28B1"/>
    <w:rsid w:val="001F1BB7"/>
    <w:rsid w:val="001F42F7"/>
    <w:rsid w:val="00203CF1"/>
    <w:rsid w:val="002161DF"/>
    <w:rsid w:val="00222245"/>
    <w:rsid w:val="002242AA"/>
    <w:rsid w:val="00252C09"/>
    <w:rsid w:val="00255B3E"/>
    <w:rsid w:val="002677D8"/>
    <w:rsid w:val="002722AC"/>
    <w:rsid w:val="00285DC5"/>
    <w:rsid w:val="00291FA4"/>
    <w:rsid w:val="002A3428"/>
    <w:rsid w:val="002C0586"/>
    <w:rsid w:val="002C4C4F"/>
    <w:rsid w:val="002E5F17"/>
    <w:rsid w:val="002F19B0"/>
    <w:rsid w:val="00301B07"/>
    <w:rsid w:val="00304170"/>
    <w:rsid w:val="0031135A"/>
    <w:rsid w:val="00315E9D"/>
    <w:rsid w:val="003202AB"/>
    <w:rsid w:val="00333F1B"/>
    <w:rsid w:val="00351C30"/>
    <w:rsid w:val="00361A9C"/>
    <w:rsid w:val="00365867"/>
    <w:rsid w:val="00371AF8"/>
    <w:rsid w:val="003843F5"/>
    <w:rsid w:val="003863DD"/>
    <w:rsid w:val="00387E09"/>
    <w:rsid w:val="00392C36"/>
    <w:rsid w:val="003B0F90"/>
    <w:rsid w:val="003B7BF1"/>
    <w:rsid w:val="003C0F8C"/>
    <w:rsid w:val="003C4307"/>
    <w:rsid w:val="00400915"/>
    <w:rsid w:val="00405CB1"/>
    <w:rsid w:val="00406391"/>
    <w:rsid w:val="004067ED"/>
    <w:rsid w:val="00425700"/>
    <w:rsid w:val="00425914"/>
    <w:rsid w:val="004308F0"/>
    <w:rsid w:val="004311D7"/>
    <w:rsid w:val="00433719"/>
    <w:rsid w:val="00436BAB"/>
    <w:rsid w:val="00456D05"/>
    <w:rsid w:val="00462B4B"/>
    <w:rsid w:val="00471BEA"/>
    <w:rsid w:val="0047372C"/>
    <w:rsid w:val="00477752"/>
    <w:rsid w:val="0048285E"/>
    <w:rsid w:val="00483A3C"/>
    <w:rsid w:val="00483C45"/>
    <w:rsid w:val="00483D44"/>
    <w:rsid w:val="004A627F"/>
    <w:rsid w:val="004B567C"/>
    <w:rsid w:val="004C0561"/>
    <w:rsid w:val="004C41AA"/>
    <w:rsid w:val="004C6D26"/>
    <w:rsid w:val="004D1C6B"/>
    <w:rsid w:val="004D475D"/>
    <w:rsid w:val="004F38D4"/>
    <w:rsid w:val="004F407A"/>
    <w:rsid w:val="004F467C"/>
    <w:rsid w:val="005027B5"/>
    <w:rsid w:val="0051504F"/>
    <w:rsid w:val="0052472B"/>
    <w:rsid w:val="00550927"/>
    <w:rsid w:val="005547DB"/>
    <w:rsid w:val="00564805"/>
    <w:rsid w:val="00565070"/>
    <w:rsid w:val="00570444"/>
    <w:rsid w:val="00583CC0"/>
    <w:rsid w:val="00586F2F"/>
    <w:rsid w:val="005B79E8"/>
    <w:rsid w:val="005C1128"/>
    <w:rsid w:val="005D2618"/>
    <w:rsid w:val="005D2FC6"/>
    <w:rsid w:val="005D4186"/>
    <w:rsid w:val="005D6D5D"/>
    <w:rsid w:val="005E1A17"/>
    <w:rsid w:val="005E4AC2"/>
    <w:rsid w:val="006164BF"/>
    <w:rsid w:val="00617392"/>
    <w:rsid w:val="00621663"/>
    <w:rsid w:val="00627E86"/>
    <w:rsid w:val="0066735C"/>
    <w:rsid w:val="0067125E"/>
    <w:rsid w:val="00677436"/>
    <w:rsid w:val="006C120D"/>
    <w:rsid w:val="006F2B17"/>
    <w:rsid w:val="00705DC1"/>
    <w:rsid w:val="00706A1F"/>
    <w:rsid w:val="00726F2F"/>
    <w:rsid w:val="007317F8"/>
    <w:rsid w:val="00736E85"/>
    <w:rsid w:val="007421CA"/>
    <w:rsid w:val="0074752D"/>
    <w:rsid w:val="0075713B"/>
    <w:rsid w:val="00770D81"/>
    <w:rsid w:val="00774F97"/>
    <w:rsid w:val="00784EC6"/>
    <w:rsid w:val="007A69B0"/>
    <w:rsid w:val="007F73DB"/>
    <w:rsid w:val="00800464"/>
    <w:rsid w:val="008148DA"/>
    <w:rsid w:val="00816EAA"/>
    <w:rsid w:val="008218F4"/>
    <w:rsid w:val="00824F6D"/>
    <w:rsid w:val="00825DF1"/>
    <w:rsid w:val="00834DAF"/>
    <w:rsid w:val="008368FF"/>
    <w:rsid w:val="0084121F"/>
    <w:rsid w:val="00843356"/>
    <w:rsid w:val="00845017"/>
    <w:rsid w:val="0085243E"/>
    <w:rsid w:val="00856D9A"/>
    <w:rsid w:val="0085775B"/>
    <w:rsid w:val="008738A0"/>
    <w:rsid w:val="00875440"/>
    <w:rsid w:val="00876814"/>
    <w:rsid w:val="008847DA"/>
    <w:rsid w:val="00885A92"/>
    <w:rsid w:val="00886D1C"/>
    <w:rsid w:val="00892953"/>
    <w:rsid w:val="008A631A"/>
    <w:rsid w:val="008A6E2A"/>
    <w:rsid w:val="008A7304"/>
    <w:rsid w:val="008A7451"/>
    <w:rsid w:val="008A7D8B"/>
    <w:rsid w:val="008B62A5"/>
    <w:rsid w:val="008B62E1"/>
    <w:rsid w:val="008C5169"/>
    <w:rsid w:val="008C7AF8"/>
    <w:rsid w:val="008C7F91"/>
    <w:rsid w:val="008F1B39"/>
    <w:rsid w:val="008F6B01"/>
    <w:rsid w:val="009064D4"/>
    <w:rsid w:val="009117C5"/>
    <w:rsid w:val="00923D74"/>
    <w:rsid w:val="009501D1"/>
    <w:rsid w:val="009628B2"/>
    <w:rsid w:val="00981143"/>
    <w:rsid w:val="00981348"/>
    <w:rsid w:val="009827D1"/>
    <w:rsid w:val="00985B66"/>
    <w:rsid w:val="00986BAE"/>
    <w:rsid w:val="00990ED0"/>
    <w:rsid w:val="009911D6"/>
    <w:rsid w:val="0099178C"/>
    <w:rsid w:val="00993DFD"/>
    <w:rsid w:val="009B0874"/>
    <w:rsid w:val="009B61CE"/>
    <w:rsid w:val="009C52E7"/>
    <w:rsid w:val="009C7083"/>
    <w:rsid w:val="009C7AA4"/>
    <w:rsid w:val="009D27CC"/>
    <w:rsid w:val="009D40AD"/>
    <w:rsid w:val="009F3D5D"/>
    <w:rsid w:val="00A32E5B"/>
    <w:rsid w:val="00A3377D"/>
    <w:rsid w:val="00A35FEC"/>
    <w:rsid w:val="00A40F03"/>
    <w:rsid w:val="00A518D0"/>
    <w:rsid w:val="00A5310E"/>
    <w:rsid w:val="00A53705"/>
    <w:rsid w:val="00A55A2A"/>
    <w:rsid w:val="00A80E92"/>
    <w:rsid w:val="00A92860"/>
    <w:rsid w:val="00AA3E14"/>
    <w:rsid w:val="00AB519C"/>
    <w:rsid w:val="00AC1981"/>
    <w:rsid w:val="00AC5F41"/>
    <w:rsid w:val="00AD6164"/>
    <w:rsid w:val="00AE2CC6"/>
    <w:rsid w:val="00AE50CB"/>
    <w:rsid w:val="00B0494D"/>
    <w:rsid w:val="00B05702"/>
    <w:rsid w:val="00B06150"/>
    <w:rsid w:val="00B140AE"/>
    <w:rsid w:val="00B141B5"/>
    <w:rsid w:val="00B160F3"/>
    <w:rsid w:val="00B22467"/>
    <w:rsid w:val="00B41CC5"/>
    <w:rsid w:val="00B4625E"/>
    <w:rsid w:val="00B505D8"/>
    <w:rsid w:val="00B51A31"/>
    <w:rsid w:val="00B540FE"/>
    <w:rsid w:val="00B55D97"/>
    <w:rsid w:val="00B6627C"/>
    <w:rsid w:val="00B73E80"/>
    <w:rsid w:val="00B7709B"/>
    <w:rsid w:val="00B77B98"/>
    <w:rsid w:val="00B85B9F"/>
    <w:rsid w:val="00B87645"/>
    <w:rsid w:val="00B90048"/>
    <w:rsid w:val="00B9163B"/>
    <w:rsid w:val="00BA54BF"/>
    <w:rsid w:val="00BA5A4D"/>
    <w:rsid w:val="00BC118E"/>
    <w:rsid w:val="00BD4AAA"/>
    <w:rsid w:val="00BE7CEA"/>
    <w:rsid w:val="00BE7F62"/>
    <w:rsid w:val="00C137A6"/>
    <w:rsid w:val="00C213DB"/>
    <w:rsid w:val="00C2385F"/>
    <w:rsid w:val="00C24FC5"/>
    <w:rsid w:val="00C363EE"/>
    <w:rsid w:val="00C36594"/>
    <w:rsid w:val="00C64A50"/>
    <w:rsid w:val="00C772FA"/>
    <w:rsid w:val="00C80A2E"/>
    <w:rsid w:val="00C90F90"/>
    <w:rsid w:val="00C9684F"/>
    <w:rsid w:val="00CB5101"/>
    <w:rsid w:val="00CB6D44"/>
    <w:rsid w:val="00CC37B8"/>
    <w:rsid w:val="00CE31D5"/>
    <w:rsid w:val="00D00452"/>
    <w:rsid w:val="00D03C53"/>
    <w:rsid w:val="00D14B21"/>
    <w:rsid w:val="00D160FD"/>
    <w:rsid w:val="00D22196"/>
    <w:rsid w:val="00D2735C"/>
    <w:rsid w:val="00D277A2"/>
    <w:rsid w:val="00D306D2"/>
    <w:rsid w:val="00D32935"/>
    <w:rsid w:val="00D32BEF"/>
    <w:rsid w:val="00D345AE"/>
    <w:rsid w:val="00D43D75"/>
    <w:rsid w:val="00D460B5"/>
    <w:rsid w:val="00D72974"/>
    <w:rsid w:val="00D75D8F"/>
    <w:rsid w:val="00D851CF"/>
    <w:rsid w:val="00D92B99"/>
    <w:rsid w:val="00DB53EA"/>
    <w:rsid w:val="00DC3D26"/>
    <w:rsid w:val="00DC4289"/>
    <w:rsid w:val="00DD0595"/>
    <w:rsid w:val="00DD169F"/>
    <w:rsid w:val="00DD35F8"/>
    <w:rsid w:val="00DD7805"/>
    <w:rsid w:val="00DE0931"/>
    <w:rsid w:val="00DE38C8"/>
    <w:rsid w:val="00DE6469"/>
    <w:rsid w:val="00DF0CDE"/>
    <w:rsid w:val="00DF750E"/>
    <w:rsid w:val="00E01C07"/>
    <w:rsid w:val="00E05362"/>
    <w:rsid w:val="00E15F82"/>
    <w:rsid w:val="00E179D5"/>
    <w:rsid w:val="00E23897"/>
    <w:rsid w:val="00E31A64"/>
    <w:rsid w:val="00E4708F"/>
    <w:rsid w:val="00E5287B"/>
    <w:rsid w:val="00E60B73"/>
    <w:rsid w:val="00E62BA6"/>
    <w:rsid w:val="00E700AD"/>
    <w:rsid w:val="00E73FD3"/>
    <w:rsid w:val="00E75B47"/>
    <w:rsid w:val="00E81BB8"/>
    <w:rsid w:val="00E87550"/>
    <w:rsid w:val="00E878D1"/>
    <w:rsid w:val="00E973BB"/>
    <w:rsid w:val="00E97CA9"/>
    <w:rsid w:val="00EB0D08"/>
    <w:rsid w:val="00EB3AB6"/>
    <w:rsid w:val="00EC472C"/>
    <w:rsid w:val="00ED7CB8"/>
    <w:rsid w:val="00F07082"/>
    <w:rsid w:val="00F1095E"/>
    <w:rsid w:val="00F10E24"/>
    <w:rsid w:val="00F14B63"/>
    <w:rsid w:val="00F21DFA"/>
    <w:rsid w:val="00F27460"/>
    <w:rsid w:val="00F36E56"/>
    <w:rsid w:val="00F726F9"/>
    <w:rsid w:val="00F74863"/>
    <w:rsid w:val="00F75658"/>
    <w:rsid w:val="00F903E5"/>
    <w:rsid w:val="00F923FE"/>
    <w:rsid w:val="00FA0928"/>
    <w:rsid w:val="00FA39C8"/>
    <w:rsid w:val="00FB3813"/>
    <w:rsid w:val="00FC2CA6"/>
    <w:rsid w:val="00FC722F"/>
    <w:rsid w:val="00FD1686"/>
    <w:rsid w:val="00FD2052"/>
    <w:rsid w:val="00FD6466"/>
    <w:rsid w:val="00FE12D6"/>
    <w:rsid w:val="00FF7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D1C"/>
    <w:rPr>
      <w:sz w:val="26"/>
      <w:szCs w:val="26"/>
    </w:rPr>
  </w:style>
  <w:style w:type="paragraph" w:styleId="Heading1">
    <w:name w:val="heading 1"/>
    <w:basedOn w:val="Normal"/>
    <w:next w:val="Normal"/>
    <w:link w:val="Heading1Char"/>
    <w:qFormat/>
    <w:rsid w:val="00886D1C"/>
    <w:pPr>
      <w:keepNext/>
      <w:ind w:left="1800"/>
      <w:outlineLvl w:val="0"/>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D1C"/>
    <w:pPr>
      <w:spacing w:line="276" w:lineRule="auto"/>
      <w:ind w:left="720" w:hanging="360"/>
      <w:contextualSpacing/>
    </w:pPr>
    <w:rPr>
      <w:rFonts w:ascii="Calibri" w:eastAsia="Calibri" w:hAnsi="Calibri"/>
      <w:sz w:val="22"/>
      <w:szCs w:val="22"/>
    </w:rPr>
  </w:style>
  <w:style w:type="paragraph" w:styleId="NormalWeb">
    <w:name w:val="Normal (Web)"/>
    <w:basedOn w:val="Normal"/>
    <w:uiPriority w:val="99"/>
    <w:rsid w:val="00886D1C"/>
    <w:pPr>
      <w:spacing w:before="100" w:beforeAutospacing="1" w:after="100" w:afterAutospacing="1"/>
    </w:pPr>
    <w:rPr>
      <w:sz w:val="24"/>
      <w:szCs w:val="24"/>
    </w:rPr>
  </w:style>
  <w:style w:type="paragraph" w:styleId="BalloonText">
    <w:name w:val="Balloon Text"/>
    <w:basedOn w:val="Normal"/>
    <w:semiHidden/>
    <w:rsid w:val="00153BF8"/>
    <w:rPr>
      <w:rFonts w:ascii="Tahoma" w:hAnsi="Tahoma" w:cs="Tahoma"/>
      <w:sz w:val="16"/>
      <w:szCs w:val="16"/>
    </w:rPr>
  </w:style>
  <w:style w:type="character" w:styleId="Emphasis">
    <w:name w:val="Emphasis"/>
    <w:basedOn w:val="DefaultParagraphFont"/>
    <w:uiPriority w:val="20"/>
    <w:qFormat/>
    <w:rsid w:val="00E23897"/>
    <w:rPr>
      <w:i/>
      <w:iCs/>
    </w:rPr>
  </w:style>
  <w:style w:type="character" w:styleId="Strong">
    <w:name w:val="Strong"/>
    <w:basedOn w:val="DefaultParagraphFont"/>
    <w:uiPriority w:val="22"/>
    <w:qFormat/>
    <w:rsid w:val="00E23897"/>
    <w:rPr>
      <w:b/>
      <w:bCs/>
    </w:rPr>
  </w:style>
  <w:style w:type="character" w:customStyle="1" w:styleId="Heading1Char">
    <w:name w:val="Heading 1 Char"/>
    <w:basedOn w:val="DefaultParagraphFont"/>
    <w:link w:val="Heading1"/>
    <w:rsid w:val="00DE0931"/>
    <w:rPr>
      <w:b/>
      <w:bCs/>
      <w:i/>
      <w:iCs/>
      <w:sz w:val="26"/>
      <w:szCs w:val="24"/>
    </w:rPr>
  </w:style>
  <w:style w:type="paragraph" w:styleId="BodyText">
    <w:name w:val="Body Text"/>
    <w:basedOn w:val="Normal"/>
    <w:link w:val="BodyTextChar"/>
    <w:rsid w:val="00DE0931"/>
    <w:pPr>
      <w:spacing w:after="120"/>
    </w:pPr>
    <w:rPr>
      <w:rFonts w:ascii=".VnTime" w:hAnsi=".VnTime"/>
      <w:sz w:val="24"/>
      <w:szCs w:val="24"/>
    </w:rPr>
  </w:style>
  <w:style w:type="character" w:customStyle="1" w:styleId="BodyTextChar">
    <w:name w:val="Body Text Char"/>
    <w:basedOn w:val="DefaultParagraphFont"/>
    <w:link w:val="BodyText"/>
    <w:rsid w:val="00DE0931"/>
    <w:rPr>
      <w:rFonts w:ascii=".VnTime" w:hAnsi=".VnTime"/>
      <w:sz w:val="24"/>
      <w:szCs w:val="24"/>
    </w:rPr>
  </w:style>
  <w:style w:type="paragraph" w:customStyle="1" w:styleId="BodyText-Contemporary">
    <w:name w:val="Body Text - Contemporary"/>
    <w:basedOn w:val="Normal"/>
    <w:rsid w:val="00DE0931"/>
    <w:pPr>
      <w:suppressAutoHyphens/>
      <w:spacing w:after="200" w:line="260" w:lineRule="exact"/>
    </w:pPr>
    <w:rPr>
      <w:sz w:val="20"/>
      <w:szCs w:val="20"/>
    </w:rPr>
  </w:style>
  <w:style w:type="character" w:styleId="Hyperlink">
    <w:name w:val="Hyperlink"/>
    <w:basedOn w:val="DefaultParagraphFont"/>
    <w:rsid w:val="002A3428"/>
    <w:rPr>
      <w:color w:val="0000FF" w:themeColor="hyperlink"/>
      <w:u w:val="single"/>
    </w:rPr>
  </w:style>
  <w:style w:type="paragraph" w:customStyle="1" w:styleId="yiv3884215835msonormal">
    <w:name w:val="yiv3884215835msonormal"/>
    <w:basedOn w:val="Normal"/>
    <w:rsid w:val="00F2746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0703728">
      <w:bodyDiv w:val="1"/>
      <w:marLeft w:val="0"/>
      <w:marRight w:val="0"/>
      <w:marTop w:val="0"/>
      <w:marBottom w:val="0"/>
      <w:divBdr>
        <w:top w:val="none" w:sz="0" w:space="0" w:color="auto"/>
        <w:left w:val="none" w:sz="0" w:space="0" w:color="auto"/>
        <w:bottom w:val="none" w:sz="0" w:space="0" w:color="auto"/>
        <w:right w:val="none" w:sz="0" w:space="0" w:color="auto"/>
      </w:divBdr>
    </w:div>
    <w:div w:id="174422694">
      <w:bodyDiv w:val="1"/>
      <w:marLeft w:val="0"/>
      <w:marRight w:val="0"/>
      <w:marTop w:val="0"/>
      <w:marBottom w:val="0"/>
      <w:divBdr>
        <w:top w:val="none" w:sz="0" w:space="0" w:color="auto"/>
        <w:left w:val="none" w:sz="0" w:space="0" w:color="auto"/>
        <w:bottom w:val="none" w:sz="0" w:space="0" w:color="auto"/>
        <w:right w:val="none" w:sz="0" w:space="0" w:color="auto"/>
      </w:divBdr>
    </w:div>
    <w:div w:id="330449936">
      <w:bodyDiv w:val="1"/>
      <w:marLeft w:val="0"/>
      <w:marRight w:val="0"/>
      <w:marTop w:val="0"/>
      <w:marBottom w:val="0"/>
      <w:divBdr>
        <w:top w:val="none" w:sz="0" w:space="0" w:color="auto"/>
        <w:left w:val="none" w:sz="0" w:space="0" w:color="auto"/>
        <w:bottom w:val="none" w:sz="0" w:space="0" w:color="auto"/>
        <w:right w:val="none" w:sz="0" w:space="0" w:color="auto"/>
      </w:divBdr>
    </w:div>
    <w:div w:id="369064269">
      <w:bodyDiv w:val="1"/>
      <w:marLeft w:val="0"/>
      <w:marRight w:val="0"/>
      <w:marTop w:val="0"/>
      <w:marBottom w:val="0"/>
      <w:divBdr>
        <w:top w:val="none" w:sz="0" w:space="0" w:color="auto"/>
        <w:left w:val="none" w:sz="0" w:space="0" w:color="auto"/>
        <w:bottom w:val="none" w:sz="0" w:space="0" w:color="auto"/>
        <w:right w:val="none" w:sz="0" w:space="0" w:color="auto"/>
      </w:divBdr>
    </w:div>
    <w:div w:id="478694755">
      <w:bodyDiv w:val="1"/>
      <w:marLeft w:val="0"/>
      <w:marRight w:val="0"/>
      <w:marTop w:val="0"/>
      <w:marBottom w:val="0"/>
      <w:divBdr>
        <w:top w:val="none" w:sz="0" w:space="0" w:color="auto"/>
        <w:left w:val="none" w:sz="0" w:space="0" w:color="auto"/>
        <w:bottom w:val="none" w:sz="0" w:space="0" w:color="auto"/>
        <w:right w:val="none" w:sz="0" w:space="0" w:color="auto"/>
      </w:divBdr>
    </w:div>
    <w:div w:id="668869812">
      <w:bodyDiv w:val="1"/>
      <w:marLeft w:val="0"/>
      <w:marRight w:val="0"/>
      <w:marTop w:val="0"/>
      <w:marBottom w:val="0"/>
      <w:divBdr>
        <w:top w:val="none" w:sz="0" w:space="0" w:color="auto"/>
        <w:left w:val="none" w:sz="0" w:space="0" w:color="auto"/>
        <w:bottom w:val="none" w:sz="0" w:space="0" w:color="auto"/>
        <w:right w:val="none" w:sz="0" w:space="0" w:color="auto"/>
      </w:divBdr>
    </w:div>
    <w:div w:id="715355307">
      <w:bodyDiv w:val="1"/>
      <w:marLeft w:val="0"/>
      <w:marRight w:val="0"/>
      <w:marTop w:val="0"/>
      <w:marBottom w:val="0"/>
      <w:divBdr>
        <w:top w:val="none" w:sz="0" w:space="0" w:color="auto"/>
        <w:left w:val="none" w:sz="0" w:space="0" w:color="auto"/>
        <w:bottom w:val="none" w:sz="0" w:space="0" w:color="auto"/>
        <w:right w:val="none" w:sz="0" w:space="0" w:color="auto"/>
      </w:divBdr>
    </w:div>
    <w:div w:id="948858419">
      <w:bodyDiv w:val="1"/>
      <w:marLeft w:val="0"/>
      <w:marRight w:val="0"/>
      <w:marTop w:val="0"/>
      <w:marBottom w:val="0"/>
      <w:divBdr>
        <w:top w:val="none" w:sz="0" w:space="0" w:color="auto"/>
        <w:left w:val="none" w:sz="0" w:space="0" w:color="auto"/>
        <w:bottom w:val="none" w:sz="0" w:space="0" w:color="auto"/>
        <w:right w:val="none" w:sz="0" w:space="0" w:color="auto"/>
      </w:divBdr>
    </w:div>
    <w:div w:id="1133910894">
      <w:bodyDiv w:val="1"/>
      <w:marLeft w:val="0"/>
      <w:marRight w:val="0"/>
      <w:marTop w:val="0"/>
      <w:marBottom w:val="0"/>
      <w:divBdr>
        <w:top w:val="none" w:sz="0" w:space="0" w:color="auto"/>
        <w:left w:val="none" w:sz="0" w:space="0" w:color="auto"/>
        <w:bottom w:val="none" w:sz="0" w:space="0" w:color="auto"/>
        <w:right w:val="none" w:sz="0" w:space="0" w:color="auto"/>
      </w:divBdr>
    </w:div>
    <w:div w:id="1145588244">
      <w:bodyDiv w:val="1"/>
      <w:marLeft w:val="0"/>
      <w:marRight w:val="0"/>
      <w:marTop w:val="0"/>
      <w:marBottom w:val="0"/>
      <w:divBdr>
        <w:top w:val="none" w:sz="0" w:space="0" w:color="auto"/>
        <w:left w:val="none" w:sz="0" w:space="0" w:color="auto"/>
        <w:bottom w:val="none" w:sz="0" w:space="0" w:color="auto"/>
        <w:right w:val="none" w:sz="0" w:space="0" w:color="auto"/>
      </w:divBdr>
    </w:div>
    <w:div w:id="1620868509">
      <w:bodyDiv w:val="1"/>
      <w:marLeft w:val="0"/>
      <w:marRight w:val="0"/>
      <w:marTop w:val="0"/>
      <w:marBottom w:val="0"/>
      <w:divBdr>
        <w:top w:val="none" w:sz="0" w:space="0" w:color="auto"/>
        <w:left w:val="none" w:sz="0" w:space="0" w:color="auto"/>
        <w:bottom w:val="none" w:sz="0" w:space="0" w:color="auto"/>
        <w:right w:val="none" w:sz="0" w:space="0" w:color="auto"/>
      </w:divBdr>
    </w:div>
    <w:div w:id="1717196625">
      <w:bodyDiv w:val="1"/>
      <w:marLeft w:val="0"/>
      <w:marRight w:val="0"/>
      <w:marTop w:val="0"/>
      <w:marBottom w:val="0"/>
      <w:divBdr>
        <w:top w:val="none" w:sz="0" w:space="0" w:color="auto"/>
        <w:left w:val="none" w:sz="0" w:space="0" w:color="auto"/>
        <w:bottom w:val="none" w:sz="0" w:space="0" w:color="auto"/>
        <w:right w:val="none" w:sz="0" w:space="0" w:color="auto"/>
      </w:divBdr>
    </w:div>
    <w:div w:id="19230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chuongvccivt@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chuongvccivt@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16A73-C6FD-49C0-BED8-E7D4D2E9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PHÒNG THƯƠNG MẠI VÀ CÔNG NGHIỆP VIỆT NAM CHI NHÁNH TẠI VŨNG TÀU</vt:lpstr>
    </vt:vector>
  </TitlesOfParts>
  <Company>&lt;egyptian hak&gt;</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THƯƠNG MẠI VÀ CÔNG NGHIỆP VIỆT NAM CHI NHÁNH TẠI VŨNG TÀU</dc:title>
  <dc:subject/>
  <dc:creator>Admin</dc:creator>
  <cp:keywords/>
  <dc:description/>
  <cp:lastModifiedBy>USER</cp:lastModifiedBy>
  <cp:revision>150</cp:revision>
  <cp:lastPrinted>2018-05-30T07:02:00Z</cp:lastPrinted>
  <dcterms:created xsi:type="dcterms:W3CDTF">2012-07-16T08:53:00Z</dcterms:created>
  <dcterms:modified xsi:type="dcterms:W3CDTF">2018-05-30T07:02:00Z</dcterms:modified>
</cp:coreProperties>
</file>