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4C" w:rsidRDefault="004E494C" w:rsidP="00EF73FD">
      <w:pPr>
        <w:spacing w:before="120" w:after="120" w:line="240" w:lineRule="auto"/>
        <w:jc w:val="center"/>
        <w:rPr>
          <w:b/>
          <w:sz w:val="32"/>
          <w:szCs w:val="36"/>
        </w:rPr>
      </w:pPr>
      <w:r w:rsidRPr="0021191F">
        <w:rPr>
          <w:b/>
          <w:noProof/>
          <w:sz w:val="24"/>
          <w:szCs w:val="24"/>
        </w:rPr>
        <w:drawing>
          <wp:inline distT="0" distB="0" distL="0" distR="0" wp14:anchorId="1490DC5E" wp14:editId="1462B39B">
            <wp:extent cx="1282700" cy="647700"/>
            <wp:effectExtent l="0" t="0" r="0" b="0"/>
            <wp:docPr id="2" name="Picture 2" descr="V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6"/>
        </w:rPr>
        <w:t xml:space="preserve"> </w:t>
      </w:r>
    </w:p>
    <w:p w:rsidR="00EF73FD" w:rsidRDefault="004E494C" w:rsidP="00EF73FD">
      <w:pPr>
        <w:spacing w:before="120" w:after="120" w:line="240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NỘI DUNG CHƯƠNG TRÌNH KHÓA ĐÀO TẠO</w:t>
      </w:r>
    </w:p>
    <w:p w:rsidR="004E494C" w:rsidRDefault="004E494C" w:rsidP="00EF73FD">
      <w:pPr>
        <w:spacing w:before="120" w:after="120" w:line="240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NGHIỆP VỤ ĐẤU THẦU CƠ BẢN</w:t>
      </w:r>
    </w:p>
    <w:p w:rsidR="004E494C" w:rsidRPr="0022590F" w:rsidRDefault="004E494C" w:rsidP="00EF73FD">
      <w:pPr>
        <w:spacing w:before="120" w:after="120" w:line="240" w:lineRule="auto"/>
        <w:jc w:val="center"/>
        <w:rPr>
          <w:b/>
          <w:sz w:val="32"/>
          <w:szCs w:val="36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370"/>
        <w:gridCol w:w="990"/>
      </w:tblGrid>
      <w:tr w:rsidR="00EF73FD" w:rsidRPr="000109F8" w:rsidTr="00CC5313">
        <w:trPr>
          <w:trHeight w:val="766"/>
        </w:trPr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  <w:r w:rsidRPr="0022590F">
              <w:rPr>
                <w:b/>
                <w:sz w:val="32"/>
                <w:szCs w:val="36"/>
              </w:rPr>
              <w:t>TT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  <w:r w:rsidRPr="0022590F">
              <w:rPr>
                <w:b/>
                <w:sz w:val="32"/>
                <w:szCs w:val="36"/>
              </w:rPr>
              <w:t xml:space="preserve">Nội dung </w:t>
            </w:r>
          </w:p>
        </w:tc>
        <w:tc>
          <w:tcPr>
            <w:tcW w:w="990" w:type="dxa"/>
          </w:tcPr>
          <w:p w:rsidR="00EF73FD" w:rsidRPr="0022590F" w:rsidRDefault="00EF73FD" w:rsidP="00EF73FD">
            <w:pPr>
              <w:spacing w:before="120" w:after="120" w:line="240" w:lineRule="auto"/>
              <w:jc w:val="center"/>
              <w:rPr>
                <w:b/>
                <w:sz w:val="32"/>
                <w:szCs w:val="36"/>
              </w:rPr>
            </w:pPr>
            <w:r w:rsidRPr="0022590F">
              <w:rPr>
                <w:b/>
                <w:sz w:val="32"/>
                <w:szCs w:val="36"/>
              </w:rPr>
              <w:t>Ghi chú</w:t>
            </w: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1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 xml:space="preserve">Tổng quan về đấu thầu; trách nhiệm của các bên trực tiếp tham gia hoạt động đấu thầu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2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 xml:space="preserve">Các hình thức; phương thức lựa chọn nhà thầu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  <w:lang w:val="vi-VN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3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Kế hoạch lựa chọn nhà thầu: cách xác định từng nội dung thuộc kế hoạch lựa chọn nhà thầu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  <w:lang w:val="vi-VN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4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 xml:space="preserve">Quy trình lựa chọn nhà thầu tổng quát (Rộng rãi);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5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Phương pháp đánh giá hồ sơ dự thầu của nhà thầu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6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Quy trình lựa chọn nhà thầu khác (chỉ định thầu, chào hàng cạnh tranh, mua sắm trực tiếp)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7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b/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 xml:space="preserve">Hợp đồng với nhà thầu;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8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Xử lý tình huống trong đấu thầu - Trao đổi và giải đáp các thắc mắc có liên quan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9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Làm bài kiểm tra cuối khóa học.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</w:tbl>
    <w:p w:rsidR="00883426" w:rsidRDefault="00883426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Pr="00883426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  <w:bookmarkStart w:id="0" w:name="_GoBack"/>
      <w:bookmarkEnd w:id="0"/>
    </w:p>
    <w:sectPr w:rsidR="00EF73FD" w:rsidRPr="00883426" w:rsidSect="00C15C4A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736E"/>
    <w:multiLevelType w:val="multilevel"/>
    <w:tmpl w:val="4904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E6319"/>
    <w:multiLevelType w:val="multilevel"/>
    <w:tmpl w:val="FBA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4A"/>
    <w:rsid w:val="001F36D0"/>
    <w:rsid w:val="004E494C"/>
    <w:rsid w:val="00583C0A"/>
    <w:rsid w:val="00592B7F"/>
    <w:rsid w:val="005D5AE9"/>
    <w:rsid w:val="005F75CB"/>
    <w:rsid w:val="00622303"/>
    <w:rsid w:val="00662CFB"/>
    <w:rsid w:val="007C34AC"/>
    <w:rsid w:val="00812F7E"/>
    <w:rsid w:val="008523DC"/>
    <w:rsid w:val="00883426"/>
    <w:rsid w:val="008B2A60"/>
    <w:rsid w:val="00903775"/>
    <w:rsid w:val="009C78FD"/>
    <w:rsid w:val="009E430D"/>
    <w:rsid w:val="009F11B0"/>
    <w:rsid w:val="00A05AA1"/>
    <w:rsid w:val="00AE050F"/>
    <w:rsid w:val="00B85B53"/>
    <w:rsid w:val="00BE3836"/>
    <w:rsid w:val="00C15C4A"/>
    <w:rsid w:val="00C24D07"/>
    <w:rsid w:val="00C533B1"/>
    <w:rsid w:val="00D9415D"/>
    <w:rsid w:val="00EF73FD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4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15C4A"/>
    <w:rPr>
      <w:color w:val="0563C1"/>
      <w:u w:val="single"/>
    </w:rPr>
  </w:style>
  <w:style w:type="paragraph" w:styleId="BodyText">
    <w:name w:val="Body Text"/>
    <w:basedOn w:val="Normal"/>
    <w:link w:val="BodyTextChar"/>
    <w:rsid w:val="00C15C4A"/>
    <w:pPr>
      <w:spacing w:after="120" w:line="240" w:lineRule="auto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5C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4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15C4A"/>
    <w:rPr>
      <w:color w:val="0563C1"/>
      <w:u w:val="single"/>
    </w:rPr>
  </w:style>
  <w:style w:type="paragraph" w:styleId="BodyText">
    <w:name w:val="Body Text"/>
    <w:basedOn w:val="Normal"/>
    <w:link w:val="BodyTextChar"/>
    <w:rsid w:val="00C15C4A"/>
    <w:pPr>
      <w:spacing w:after="120" w:line="240" w:lineRule="auto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5C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 NGUYEN</dc:creator>
  <cp:lastModifiedBy>Admin</cp:lastModifiedBy>
  <cp:revision>2</cp:revision>
  <dcterms:created xsi:type="dcterms:W3CDTF">2021-01-18T07:23:00Z</dcterms:created>
  <dcterms:modified xsi:type="dcterms:W3CDTF">2021-01-18T07:23:00Z</dcterms:modified>
</cp:coreProperties>
</file>